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7B99" w14:textId="769FB64D" w:rsidR="00515F9C" w:rsidRPr="0045510A" w:rsidRDefault="00C411D2" w:rsidP="00FE3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Balatonföldvár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 xml:space="preserve"> Város Önkormányzata </w:t>
      </w: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Képviselő-testületének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 xml:space="preserve"> </w:t>
      </w:r>
    </w:p>
    <w:p w14:paraId="6A21F8CD" w14:textId="11366312" w:rsidR="00972AED" w:rsidRPr="0045510A" w:rsidRDefault="00C411D2" w:rsidP="00FE3B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</w:pPr>
      <w:proofErr w:type="gramStart"/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..</w:t>
      </w:r>
      <w:proofErr w:type="gramEnd"/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/202</w:t>
      </w: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3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. (</w:t>
      </w:r>
      <w:r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X…</w:t>
      </w:r>
      <w:r w:rsidR="00972AED" w:rsidRPr="00455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  <w14:ligatures w14:val="none"/>
        </w:rPr>
        <w:t>) önkormányzati rendelete</w:t>
      </w:r>
    </w:p>
    <w:p w14:paraId="3452CD9B" w14:textId="2DF034E7" w:rsidR="00972AED" w:rsidRPr="0045510A" w:rsidRDefault="00972AED" w:rsidP="00FE3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önkormányzat</w:t>
      </w:r>
      <w:r w:rsidR="00D26880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 </w:t>
      </w: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helyiségek bérletéről</w:t>
      </w:r>
    </w:p>
    <w:p w14:paraId="77B62830" w14:textId="2E0300C1" w:rsidR="00972AED" w:rsidRPr="0045510A" w:rsidRDefault="00C411D2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Balatonföldvár Város Önkormányzatának Képviselő-testülete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lakások és helyiségek bérletére, valamint az elidegenítésükre vonatkozó egyes szabályokról szóló </w:t>
      </w:r>
      <w:hyperlink r:id="rId7" w:anchor="SZ36@BE2" w:tgtFrame="_blank" w:history="1"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1993. évi LXXVIII. törvény 36. § (2) bekezdés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ében</w:t>
      </w:r>
      <w:r w:rsidR="0014799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hyperlink r:id="rId8" w:anchor="SZ42@BE2" w:tgtFrame="_blank" w:history="1"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42. § (2) bekezdés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ében</w:t>
      </w:r>
      <w:r w:rsidR="00F66F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58. § (3) bekezdésében</w:t>
      </w:r>
      <w:r w:rsidR="0014799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80. § (1) bekezdésében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kapott felhatalmazás alapján, Magyarország helyi önkormányzatairól szóló </w:t>
      </w:r>
      <w:hyperlink r:id="rId9" w:anchor="SZ13@BE1@PO9" w:tgtFrame="_blank" w:history="1"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2011. évi CLXXXIX. törvény 13. § (1) bekezdés 9. pont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jában meghatározott feladatkörében eljárva a következőket rendeli el:</w:t>
      </w:r>
    </w:p>
    <w:p w14:paraId="39D8DA82" w14:textId="77777777" w:rsidR="00676D89" w:rsidRPr="0045510A" w:rsidRDefault="00972AED" w:rsidP="00676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1. </w:t>
      </w:r>
      <w:r w:rsidR="00676D89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Általános rendelkezések</w:t>
      </w:r>
    </w:p>
    <w:p w14:paraId="16C0D41F" w14:textId="7B9B258D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1. §</w:t>
      </w:r>
    </w:p>
    <w:p w14:paraId="0F4A9CB4" w14:textId="1833D00A" w:rsidR="00972AED" w:rsidRPr="0045510A" w:rsidRDefault="00972AED" w:rsidP="00676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rendelet hatálya </w:t>
      </w:r>
      <w:r w:rsidR="00C411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Balatonföldvár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Város Önkormányzatának (a továbbiakban: Önkormányzat) tulajdonában </w:t>
      </w:r>
      <w:r w:rsidR="00D26880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lévő,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lakás céljára szolgáló helyiségre (a továbbiakban: helyiség)</w:t>
      </w:r>
      <w:r w:rsidR="00C411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terje</w:t>
      </w:r>
      <w:r w:rsidR="00515F9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C411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ki.</w:t>
      </w:r>
    </w:p>
    <w:p w14:paraId="698D4F09" w14:textId="63D19DAF" w:rsidR="00B87DDD" w:rsidRPr="0045510A" w:rsidRDefault="00CB348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734E79ED" w14:textId="54C05092" w:rsidR="00972AED" w:rsidRPr="0045510A" w:rsidRDefault="001D3ED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helyiségre vonatkozó tulajdonosi jogokat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 (2) bekezdésben foglalt kivétellel,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C72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Balatonföldvár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Város Önkormányzatának </w:t>
      </w:r>
      <w:r w:rsidR="00CC72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Képviselőtestülete (a továbbiakban: Képviselő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CC72D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testület</w:t>
      </w:r>
      <w:r w:rsidR="00272050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gyakorolja.</w:t>
      </w:r>
    </w:p>
    <w:p w14:paraId="07074C09" w14:textId="666838B3" w:rsidR="001D3EDD" w:rsidRPr="001B4D93" w:rsidRDefault="001D3ED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(1) bekezdéstől eltérően a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bérleti jog </w:t>
      </w:r>
      <w:r w:rsidR="004551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13. § szerinti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cseréjé</w:t>
      </w:r>
      <w:r w:rsidR="00C121EE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hez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bérleti jog </w:t>
      </w:r>
      <w:r w:rsidR="004551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14. § szerinti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átruházásá</w:t>
      </w:r>
      <w:r w:rsidR="00C121EE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</w:t>
      </w:r>
      <w:r w:rsidR="0045510A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15. § szerinti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albérletbe adás</w:t>
      </w:r>
      <w:r w:rsidR="00C121EE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 szükséges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önkormányzati hozzájárulással</w:t>
      </w:r>
      <w:r w:rsidR="001B4D93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a 12. § (4) bekezdése és 15. § (5) bekezdése szerinti hozzájárulással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kapcsolatos hatáskört a polgármester gyakorolja</w:t>
      </w:r>
    </w:p>
    <w:p w14:paraId="3452D552" w14:textId="65114D5C" w:rsidR="00B87DDD" w:rsidRPr="0045510A" w:rsidRDefault="00B9260B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3. §</w:t>
      </w:r>
    </w:p>
    <w:p w14:paraId="542BD81B" w14:textId="6D1E092C" w:rsidR="00B9260B" w:rsidRPr="0045510A" w:rsidRDefault="00B9260B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Helyiség bérletére vonatkozóan az önkormányzat vagyonáról szóló önkormányzati rendelet</w:t>
      </w:r>
      <w:r w:rsidR="00AA03D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ben foglaltakat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e rendeletben foglalt eltérésekkel kell alkalmazni.</w:t>
      </w:r>
    </w:p>
    <w:p w14:paraId="5424F8C8" w14:textId="69D9D6C6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§</w:t>
      </w:r>
    </w:p>
    <w:p w14:paraId="4481FF07" w14:textId="68CE79D6" w:rsidR="00CB348E" w:rsidRPr="0045510A" w:rsidRDefault="00CB348E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tulajdonában lévő Balatonföldvári Nonprofit Korlátolt Felelősségű Társaság a feladatai ellátáshoz biztosított helyiség bérbeadásának feltételeit önállóan határozza meg.</w:t>
      </w:r>
    </w:p>
    <w:p w14:paraId="3B997D8C" w14:textId="77777777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="00F66F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§</w:t>
      </w:r>
    </w:p>
    <w:p w14:paraId="00173FEF" w14:textId="2968FC08" w:rsidR="00F66F0A" w:rsidRDefault="00F66F0A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Önkormányzat tulajdonában lévő helyiségek eladásának feltételei vonatkozásában az önkormányzat vagyonáról szóló önkormányzati rendeletben foglaltakat kell alkalmazni.</w:t>
      </w:r>
    </w:p>
    <w:p w14:paraId="1FAE976F" w14:textId="77777777" w:rsidR="001B4D93" w:rsidRDefault="001B4D93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E15B91" w14:textId="77777777" w:rsidR="001B4D93" w:rsidRPr="0045510A" w:rsidRDefault="001B4D93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152C89" w14:textId="50B1FD4E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2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A </w:t>
      </w:r>
      <w:r w:rsidR="00515F9C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helyiség bérbeadásának feltételei</w:t>
      </w:r>
    </w:p>
    <w:p w14:paraId="5ADB5787" w14:textId="73178F1A" w:rsidR="00B87DDD" w:rsidRPr="000A777F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A77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="00972AED" w:rsidRPr="000A77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. §</w:t>
      </w:r>
    </w:p>
    <w:p w14:paraId="4D5A664D" w14:textId="5EF286C2" w:rsidR="00972AED" w:rsidRPr="0049442F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(1) Az üres vagy előre ismert időpontban megüresedő helyiség </w:t>
      </w:r>
      <w:r w:rsidR="00515F9C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bérbeadása</w:t>
      </w: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2B7A07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– a 8. §</w:t>
      </w:r>
      <w:r w:rsidR="00B25FF3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(1) </w:t>
      </w:r>
      <w:r w:rsidR="000A777F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bekezdésében </w:t>
      </w:r>
      <w:r w:rsidR="00B25FF3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és (3) bekezdésében</w:t>
      </w: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foglalt kivétellel </w:t>
      </w:r>
      <w:r w:rsidR="002B7A07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–</w:t>
      </w: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77360A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versenyeztetés</w:t>
      </w: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útján</w:t>
      </w:r>
      <w:r w:rsidR="00FF1F67"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, pályázati eljárás keretében</w:t>
      </w: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történik.</w:t>
      </w:r>
    </w:p>
    <w:p w14:paraId="20138359" w14:textId="33FF6EF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</w:t>
      </w:r>
      <w:r w:rsidR="007736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(1) bekezdés szerinti </w:t>
      </w:r>
      <w:r w:rsidR="00FF1F6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eljárást</w:t>
      </w:r>
      <w:r w:rsidR="0077360A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önkormányzat vagyonáról szóló önkormányzati rendelet 4. melléklete szerinti pályázati szabályzat alapján kell lefolytatni.</w:t>
      </w:r>
    </w:p>
    <w:p w14:paraId="378FCCA1" w14:textId="1D90DA2B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az, aki a legmagasabb összegű bérleti díjra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tesz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ajánlatot.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hirdetményben foglalt feltételeknek megfelelő tartalmú szerződést – a </w:t>
      </w:r>
      <w:r w:rsidR="002B7A07" w:rsidRPr="0045510A">
        <w:rPr>
          <w:rFonts w:ascii="Times New Roman" w:hAnsi="Times New Roman" w:cs="Times New Roman"/>
          <w:sz w:val="24"/>
          <w:szCs w:val="24"/>
        </w:rPr>
        <w:t>7. §-</w:t>
      </w:r>
      <w:proofErr w:type="gramStart"/>
      <w:r w:rsidR="002B7A07" w:rsidRPr="0045510A">
        <w:rPr>
          <w:rFonts w:ascii="Times New Roman" w:hAnsi="Times New Roman" w:cs="Times New Roman"/>
          <w:sz w:val="24"/>
          <w:szCs w:val="24"/>
        </w:rPr>
        <w:t xml:space="preserve">ban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foglalt</w:t>
      </w:r>
      <w:proofErr w:type="gramEnd"/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kivétel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lel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–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nyertesével köti meg.</w:t>
      </w:r>
    </w:p>
    <w:p w14:paraId="22AA0D43" w14:textId="21E9B995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Képviselő-testület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bérlőkijelölő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határozatának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kézhezvételétől számított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köteles a szerződést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megkötni és 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helyiséget birtokba venni.</w:t>
      </w:r>
    </w:p>
    <w:p w14:paraId="70CB95D5" w14:textId="0F3E2739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Amennyiben a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Képviselő-testület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bérlőkijelölő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határozatának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kézhezvételétől számított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 szerződést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köti meg és a helyiséget nem veszi birtokba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biztosíték összegét elveszíti és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szerződést a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eljárásban a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második legmagasabb bérleti díjra ajánlatot tevővel köti meg.</w:t>
      </w:r>
    </w:p>
    <w:p w14:paraId="0E7D78B0" w14:textId="67423C7E" w:rsidR="00B87DDD" w:rsidRPr="0045510A" w:rsidRDefault="00C121EE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7. §</w:t>
      </w:r>
    </w:p>
    <w:p w14:paraId="0EA689A1" w14:textId="2BB9B5BA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121E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Amennyiben az előbérleti jog jogosultja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 keretében írásban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nyilatkozik előbérleti jogának gyakorlásáról,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helyébe lép</w:t>
      </w:r>
      <w:r w:rsidR="00C009D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D68A3C3" w14:textId="4C79E29E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C009D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Amennyiben az előbérleti jog jogosultja nem lép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helyébe, köteles a helyiséget legkésőbb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eljárást lezáró határozat közlését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 kiürítve, tisztán,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16. § (1) bekezdés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leltár felvételével visszaadni.</w:t>
      </w:r>
    </w:p>
    <w:p w14:paraId="455C6A0E" w14:textId="6405F63C" w:rsidR="00CB348E" w:rsidRPr="0045510A" w:rsidRDefault="0096213D" w:rsidP="00CB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(3)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szakasz alkalmazásában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előbérleti jog: az a jog, mely alapján a bérlő, akinek vagy amelynek bérleti jogviszonya a határozott idő lejártával vagy közös megegyezéssel szűnik meg, a bérleti jogviszonyának megszűnését követő első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 során a helyiségre kialakult legmagasabb bérleti díjra tett elfogadó nyilatkozatával a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 eljárás</w:t>
      </w:r>
      <w:r w:rsidR="00CB348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nyertese helyébe lép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2BCAAD4" w14:textId="144647EE" w:rsidR="00B87DDD" w:rsidRPr="0045510A" w:rsidRDefault="0096213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27A607F2" w14:textId="5C7A4FAB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Nem kerül sor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 lefolytatására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278B8550" w14:textId="7CB3E85C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a)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bérlő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legfeljebb a határozott idejű szerződéséből még hátralevő időtartamra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másik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önkormányzati tulajdonú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helyiségben kerül elhelyezésre a megsemmisült vagy bírósági, hatósági döntés folytán kiürített helyiség helyett,</w:t>
      </w:r>
    </w:p>
    <w:p w14:paraId="2E8622F5" w14:textId="4ADEA472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b) 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bérleti jo</w:t>
      </w:r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 13. § szerinti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cseréjére kerül sor,</w:t>
      </w:r>
    </w:p>
    <w:p w14:paraId="6AF7E31F" w14:textId="4957C8B3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c) a bérleti jog </w:t>
      </w:r>
      <w:hyperlink r:id="rId10" w:anchor="SZ14" w:history="1">
        <w:r w:rsidR="002B7A0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14.</w:t>
        </w:r>
      </w:hyperlink>
      <w:r w:rsidR="002B7A0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§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szerinti átruházása esetén,</w:t>
      </w:r>
    </w:p>
    <w:p w14:paraId="5BBC6A14" w14:textId="6DB003FD" w:rsidR="0092272C" w:rsidRPr="0045510A" w:rsidRDefault="002B7A07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d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helyiségre kiírt 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 két egymást követő alkalommal eredménytelen maradt</w:t>
      </w:r>
      <w:r w:rsidR="00D761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0779BEB" w14:textId="603F57D3" w:rsidR="0092272C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(2) Az </w:t>
      </w:r>
      <w:hyperlink r:id="rId11" w:anchor="SZ10@BE1@POE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(1) bekezdés </w:t>
        </w:r>
        <w:r w:rsidR="0004401E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d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) pont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szerinti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esetben a bérbeadás feltételei megegyeznek a második sikertelen 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eljárásban kiírt hirdetményben foglaltakkal.</w:t>
      </w:r>
    </w:p>
    <w:p w14:paraId="06B3A7FA" w14:textId="42AF8079" w:rsidR="00B25FF3" w:rsidRPr="0049442F" w:rsidRDefault="00B25FF3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944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(3) Az (1) bekezdésben foglaltakon túl, nem kerül sor pályázati eljárás lefolytatására a nettó tízmillió forint értékhatárt meg nem haladó helyiség bérbeadása esetén, amennyiben bérleti hasznosításra kijelölő határozatában a képviselő-testület erről rendelkezik.</w:t>
      </w:r>
    </w:p>
    <w:p w14:paraId="09226E9B" w14:textId="00E3878E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A bérleti </w:t>
      </w: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jogviszony </w:t>
      </w:r>
      <w:r w:rsidR="0096213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időtartama, </w:t>
      </w: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létrejötte</w:t>
      </w:r>
    </w:p>
    <w:p w14:paraId="45D1A95A" w14:textId="4DF39274" w:rsidR="00B87DDD" w:rsidRPr="0045510A" w:rsidRDefault="0096213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08F9F133" w14:textId="4FB3D1E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szerződés határozott időre, legfeljebb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tíz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évre köthető.</w:t>
      </w:r>
    </w:p>
    <w:p w14:paraId="360ACAD2" w14:textId="56777299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szerződés alkalmanként legfeljebb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 időtartammal hosszabbítható meg azzal, hogy a szerződés időtartama a hosszabbításokkal együtt nem haladhatja meg a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húsz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 határozott időt.</w:t>
      </w:r>
    </w:p>
    <w:p w14:paraId="5713BBD8" w14:textId="2842E6C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szer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ződés (2) bekezdés szerinti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meghosszabbításának feltétele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2B1A3A57" w14:textId="3D2AF3E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bérlő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nek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áll fenn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nkormányzattal és 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CA4D1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 gazdálkodó szervezetével szemben lejárt tartozása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4530CD21" w14:textId="32522F91" w:rsidR="00972AED" w:rsidRPr="0045510A" w:rsidRDefault="002B7A0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bérlőnek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áll fenn a bérleti jogviszonnyal összefüggő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bérleti díj, közüzemi vagy közszolgáltatási díj hátraléka, és</w:t>
      </w:r>
    </w:p>
    <w:p w14:paraId="7C3A4BA4" w14:textId="596F1E49" w:rsidR="00972AED" w:rsidRPr="0045510A" w:rsidRDefault="002B7A0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valamennyi kötelezettségét szerződésszerűen, késedelem nélkül teljesítette.</w:t>
      </w:r>
    </w:p>
    <w:p w14:paraId="6374DEEB" w14:textId="03D04A2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9621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szerződés lejártát megelőző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kilencvenedik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hatvanadik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 közötti időtartam alatt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kezdeményezheti a szerződés meghosszabbítását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03238ED" w14:textId="18494548" w:rsidR="00B87DDD" w:rsidRPr="0045510A" w:rsidRDefault="0096213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10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1FF59611" w14:textId="175AC48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bérleti jogviszonyt 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bérlő szerződése hozza létre.</w:t>
      </w:r>
    </w:p>
    <w:p w14:paraId="0375876C" w14:textId="72A5B67A" w:rsidR="0096213D" w:rsidRPr="0045510A" w:rsidRDefault="0096213D" w:rsidP="00962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bérleti díj a pályázati eljárásban kialakult legmagasabb összegű bérleti díj, ennek hiányában a kezdő bérleti díj.</w:t>
      </w:r>
    </w:p>
    <w:p w14:paraId="5AEDF9B4" w14:textId="1BCF49B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9621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szerződéskötés feltétele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annak vállalása, hogy a bérlő</w:t>
      </w:r>
    </w:p>
    <w:p w14:paraId="76915D82" w14:textId="2FAF0BC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a) a helyiséget a </w:t>
      </w:r>
      <w:hyperlink r:id="rId12" w:anchor="SZ15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15. §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-ban foglalt kivételével nem adja albérletbe vagy harmadik személynek más jogcímen használatba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</w:t>
      </w:r>
    </w:p>
    <w:p w14:paraId="115C4B4D" w14:textId="1EF6E1F1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helyiséget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rendelkezéseinek, a szerződés előírásainak és a szerződésben rögzített rendeltetésének megfelelően használja.</w:t>
      </w:r>
    </w:p>
    <w:p w14:paraId="5F30FC46" w14:textId="332D6DB2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4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 A felek jogai és kötelezettségei</w:t>
      </w:r>
    </w:p>
    <w:p w14:paraId="3726859C" w14:textId="3B39178D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11. §</w:t>
      </w:r>
    </w:p>
    <w:p w14:paraId="754AEE81" w14:textId="71BE9351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(1) A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helyiséget a szerződés mellékletét képező birtokba adási jegyzőkönyvben megjelölt állapotban, felszereltséggel, helyiség-berendezésekkel, leltár szerint adja át a bérlőnek.</w:t>
      </w:r>
    </w:p>
    <w:p w14:paraId="3E27FAA6" w14:textId="30CB914C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Külön szolgáltatás nyújtása esetén annak tartalmát és a külön szolgáltatási díj megfizetését 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bérlő a szerződésben rögzítik.</w:t>
      </w:r>
    </w:p>
    <w:p w14:paraId="1EC7925D" w14:textId="54C51EDE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a helyiséget és a helyiségben lévő berendezési tárgyakat rendeltetésüknek és a szerződésben foglaltaknak megfelelően köteles használni.</w:t>
      </w:r>
    </w:p>
    <w:p w14:paraId="5C683BD9" w14:textId="71557D0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kötelezettsége a helyiséghasználattal összefüggő valamennyi közüzemi és közszolgáltatási díj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megfizetése. A közüzemi és közszolgáltatási szerződés megkötését a bérlő a birtokba adást követő </w:t>
      </w:r>
      <w:r w:rsidR="00BF561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nyolc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köteles kezdeményezni a szolgáltatónál.</w:t>
      </w:r>
    </w:p>
    <w:p w14:paraId="4E218B9C" w14:textId="4964CDD4" w:rsidR="00B87DDD" w:rsidRPr="0045510A" w:rsidRDefault="0092272C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12. §</w:t>
      </w:r>
    </w:p>
    <w:p w14:paraId="25CCE128" w14:textId="5BE07CD3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92272C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a helyiség használatáért bérleti díjat fizet.</w:t>
      </w:r>
    </w:p>
    <w:p w14:paraId="142262FE" w14:textId="6B37E510" w:rsidR="0092272C" w:rsidRPr="0045510A" w:rsidRDefault="0092272C" w:rsidP="0092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 bérlő 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82A1E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nkormányzattal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kötött külön megállapodása alapján a helyiség értékét jelentősen növelő, az épület kizárólagosan használt vagy üzemben tartott központi berendezéseinek, berendezés-részeinek üzemképessé tételére vagy pótlására, cseréjére vonatkozó vagy egyéb, a rendeltetésszerű használat biztosításához szükséges indokolt beruházást végez a helyiségben, a bérlő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által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igazolt és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által elfogadott bruttó beruházási érték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 vagy annak egy részét a bruttó bérleti díjba beszámíthatja.</w:t>
      </w:r>
    </w:p>
    <w:p w14:paraId="3FE66F88" w14:textId="63475366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gondoskodik:</w:t>
      </w:r>
    </w:p>
    <w:p w14:paraId="0651907F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helyiség burkolatának, berendezésének karbantartásáról, felújításáról, pótlásáról, valamint cseréjéről, a külső-belső nyílászárók karbantartásáról,</w:t>
      </w:r>
    </w:p>
    <w:p w14:paraId="022114AF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 helyiséghez tartozó portál, kirakatszekrény, védő- vagy előtető, ernyőszerkezet és biztonsági berendezések karbantartásáról, valamint a bérlő tevékenysége érdekében szükséges pótlásáról, és</w:t>
      </w:r>
    </w:p>
    <w:p w14:paraId="4A23280F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az épület olyan központi berendezéseinek, berendezés-részeinek karbantartásáról, amelyeket a bérlő kizárólagosan használ vagy tart üzemben.</w:t>
      </w:r>
    </w:p>
    <w:p w14:paraId="41C4A0EB" w14:textId="2DE23804" w:rsidR="00972AED" w:rsidRPr="001B4D93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 bérlő a helyiséget a szerződésben foglalt rendeltetésétől eltérően kívánja használni, annak tényét és indokát 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köteles bejelenteni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előzetes hozzájárulását kér</w:t>
      </w:r>
      <w:r w:rsidR="0023089F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i.</w:t>
      </w:r>
    </w:p>
    <w:p w14:paraId="2F5E1D35" w14:textId="689F9DC8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köteles a tulajdonosi körében történt bármely változást az Önkormányzat részére a változás cégbírósági bejegyzését követő </w:t>
      </w:r>
      <w:r w:rsidR="000440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harminc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bejelenteni.</w:t>
      </w:r>
    </w:p>
    <w:p w14:paraId="52F79D77" w14:textId="67D0FEB5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A </w:t>
      </w:r>
      <w:r w:rsidR="00945A08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bérleti jog cseréje, a bérleti jog átruházása, az albérlet</w:t>
      </w:r>
    </w:p>
    <w:p w14:paraId="2919E56B" w14:textId="0112CD90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13. §</w:t>
      </w:r>
    </w:p>
    <w:p w14:paraId="0605A501" w14:textId="77F5BB28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bérleti jog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hozzájárulásával cserélhető el.</w:t>
      </w:r>
    </w:p>
    <w:p w14:paraId="2197DA5A" w14:textId="77777777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(2) A bérleti jog kizárólag az Önkormányzat tulajdonában álló helyiség bérleti jogára cserélhető.</w:t>
      </w:r>
    </w:p>
    <w:p w14:paraId="7B1C2A0C" w14:textId="64E23D6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bérleti jog kizárólag azonos rendeltetésű helyiség bérleti jogára cserélhető el.</w:t>
      </w:r>
    </w:p>
    <w:p w14:paraId="028603C7" w14:textId="570ED5B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bérleti jog cseréjéhez történő hozzájárulás feltételei:</w:t>
      </w:r>
    </w:p>
    <w:p w14:paraId="6A4B8EAE" w14:textId="2974089A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cserében részt vevő bérlők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nem áll fenn az Önkormányzattal és az Önkormányzat gazdálkodó szervezetével </w:t>
      </w:r>
      <w:r w:rsidR="008D694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szemben </w:t>
      </w:r>
      <w:r w:rsidR="0023089F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lejárt tartozása,</w:t>
      </w:r>
    </w:p>
    <w:p w14:paraId="7235681B" w14:textId="016538ED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bérlőknek nem áll fenn a bérleti jogviszonnyal összefüggő bérleti díj, közüzemi vagy közszolgáltatási díj hátraléka,</w:t>
      </w:r>
    </w:p>
    <w:p w14:paraId="05E7C5A1" w14:textId="3F70C2C4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 valamennyi kötelezettségüket szerződésszerűen, késedelem nélkül teljesítették,</w:t>
      </w:r>
    </w:p>
    <w:p w14:paraId="279561AB" w14:textId="080CAC43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 vállalják egyszeri hozzájárulási díjként az általuk fizetett tárgyévi havi bruttó bérleti díj négyszeresének az Önkormányzat részére történő megfizetését és</w:t>
      </w:r>
    </w:p>
    <w:p w14:paraId="28D0AF18" w14:textId="5143F16D" w:rsidR="00972AED" w:rsidRPr="0045510A" w:rsidRDefault="008D694F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cserében részt vevő bérlőkkel szemben a helyiségbérleti jogviszony megszüntetésére irányuló eljárás nincs folyamatban.</w:t>
      </w:r>
    </w:p>
    <w:p w14:paraId="0D706382" w14:textId="1928AF86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cserében részt vevő bérlőkkel való szerződéskötés feltétele, hogy a cserében érintett bérlők a </w:t>
      </w:r>
      <w:hyperlink r:id="rId13" w:anchor="SZ13@BE5@POE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(</w:t>
        </w:r>
        <w:r w:rsidR="006126A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4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) bekezdés </w:t>
        </w:r>
        <w:r w:rsidR="006126A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d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) pont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jában meghatározott egyszeri hozzájárulási díjat 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kézhezvételét követő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az Önkormányzat részére megfizetik.</w:t>
      </w:r>
    </w:p>
    <w:p w14:paraId="7A70179E" w14:textId="032D6F48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14. §</w:t>
      </w:r>
    </w:p>
    <w:p w14:paraId="1E1E51CB" w14:textId="61830552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bérleti jog a bérlő kérelmére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hozzájárulásával ruházható át.</w:t>
      </w:r>
    </w:p>
    <w:p w14:paraId="0C348D93" w14:textId="317B67AB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(2) A bérleti jog átruházásához történő hozzájárulás feltétele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</w:t>
      </w:r>
    </w:p>
    <w:p w14:paraId="5727F60D" w14:textId="46C220A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az átadó 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átvevő 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nem áll fenn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Önkormányzattal és az Önkormányzat gazdálkodó szervezetével szemben lejárt tartozása,</w:t>
      </w:r>
    </w:p>
    <w:p w14:paraId="1B19245E" w14:textId="737EDBA2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átadó bérlőnek nem áll fenn a bérleti jogviszonnyal összefüggő bérleti díj, közüzemi vagy közszolgáltatási díj hátraléka,</w:t>
      </w:r>
    </w:p>
    <w:p w14:paraId="2E94DCE0" w14:textId="061CA8EA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az átadó bérlő valamennyi kötelezettségét szerződésszerűen, késedelem nélkül teljesítette,</w:t>
      </w:r>
    </w:p>
    <w:p w14:paraId="1FEA5618" w14:textId="618666C8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az átadó bérlővel szemben a helyiségbérleti jogviszony megszüntetésére irányuló eljárás nincs folyamatban,</w:t>
      </w:r>
    </w:p>
    <w:p w14:paraId="7BF58C97" w14:textId="0565D437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az átadó bérlő a bérleti jog átruházását magába foglaló okiratot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 benyújtja, és</w:t>
      </w:r>
    </w:p>
    <w:p w14:paraId="161F6DB3" w14:textId="3941E1DE" w:rsidR="00972AED" w:rsidRPr="0045510A" w:rsidRDefault="006126A7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megállapodásuk szerint az átadó bérlő vagy az átvevő bérlő vállalja egyszeri hozzájárulási díjként a bérlő által fizetett tárgyévi havi bruttó bérleti díj négyszeresének az Önkormányzat részére történő megfizetését.</w:t>
      </w:r>
    </w:p>
    <w:p w14:paraId="4EC034C8" w14:textId="3AB12E7B" w:rsidR="00972AED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(3) Az átvevő bérlővel való szerződéskötés feltétele, hogy a </w:t>
      </w:r>
      <w:hyperlink r:id="rId14" w:anchor="SZ14@BE2@POG" w:history="1"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 xml:space="preserve">(2) bekezdés </w:t>
        </w:r>
        <w:r w:rsidR="006126A7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f</w:t>
        </w:r>
        <w:r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) pont</w:t>
        </w:r>
      </w:hyperlink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jában meghatározott egyszeri hozzájárulási díjat a bérlő vagy az átvevő bérlő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kézbesítését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az Önkormányzat részére megfizeti.</w:t>
      </w:r>
    </w:p>
    <w:p w14:paraId="72E8A74C" w14:textId="46C4B3AB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15. §</w:t>
      </w:r>
    </w:p>
    <w:p w14:paraId="5E4BFF1B" w14:textId="3946F9C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(1) A helyiség egy része a bérlő kérelme alapján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hozzájárulásával albérletbe adható.</w:t>
      </w:r>
    </w:p>
    <w:p w14:paraId="5AE9DACF" w14:textId="7CE5EA35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Albérleti szerződés legfeljebb a bérlővel kötött szerződés lejártáig köthető.</w:t>
      </w:r>
    </w:p>
    <w:p w14:paraId="2B3917B6" w14:textId="241C74B8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helyiség egy részének albérletbe adásához történő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feltétele, hogy</w:t>
      </w:r>
    </w:p>
    <w:p w14:paraId="484F6826" w14:textId="2AF28503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albérlő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nem áll fenn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nkormányzattal és az Önkormányzat gazdálkodó szervezetével szemben lejárt tartozása,</w:t>
      </w:r>
    </w:p>
    <w:p w14:paraId="30C425AF" w14:textId="6644D1C7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bérlőnek nem áll fenn a bérleti jogviszonnyal összefüggő bérleti díj, közüzemi díj vagy közszolgáltatási díj hátraléka,</w:t>
      </w:r>
    </w:p>
    <w:p w14:paraId="6FE6677D" w14:textId="28C6953A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valamennyi kötelezettségét szerződésszerűen, késedelem nélkül teljesítette,</w:t>
      </w:r>
    </w:p>
    <w:p w14:paraId="751D1A19" w14:textId="6CBBDA39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bérlővel szemben a helyiségbérleti jogviszony megszüntetésére irányuló eljárás nincs folyamatban,</w:t>
      </w:r>
    </w:p>
    <w:p w14:paraId="787F1C4D" w14:textId="31E073BF" w:rsidR="00972AED" w:rsidRPr="0045510A" w:rsidRDefault="00945A08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az albérleti szerződést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részére benyújtja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E8B32BF" w14:textId="5F9DB6F1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járul hozzá az albérletbe adáshoz, ha az albérlő korábban másik helyiség bérlője volt és szerződése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megelőző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éven belül rendkívüli felmondással szűnt meg.</w:t>
      </w:r>
    </w:p>
    <w:p w14:paraId="6D26CB03" w14:textId="5E41CDA5" w:rsidR="00972AED" w:rsidRPr="001B4D93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Az albérlő a helyiség </w:t>
      </w:r>
      <w:r w:rsidR="00C448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használatának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módját csak a</w:t>
      </w:r>
      <w:r w:rsidR="00737AB1"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Önkormányzat </w:t>
      </w:r>
      <w:r w:rsidRP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előzetes hozzájárulásával változtathatja meg.</w:t>
      </w:r>
    </w:p>
    <w:p w14:paraId="04471539" w14:textId="02FB742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helyiség albérletbe adásához történő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nkormányzati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 esetén az albérletbe adás időpontjá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tól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általa fizetett tárgyévi havi bruttó bérleti díjból az albérletbe adott helyiségrészre négyzetméter arányosan számított összeg négyszeresét fizeti.</w:t>
      </w:r>
    </w:p>
    <w:p w14:paraId="3605EB2C" w14:textId="7EEB10D9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Bérlő köteles az albérlet megszűnését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tizenöt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annak tényét </w:t>
      </w:r>
      <w:r w:rsidR="00737AB1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Önkormányzatnak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írásban bejelenteni.</w:t>
      </w:r>
    </w:p>
    <w:p w14:paraId="209710F6" w14:textId="36041200" w:rsidR="00972AED" w:rsidRPr="0045510A" w:rsidRDefault="0092272C" w:rsidP="00AB6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 A bérleti jogviszony megszűnése</w:t>
      </w:r>
    </w:p>
    <w:p w14:paraId="2377185A" w14:textId="4B84F556" w:rsidR="00B87DDD" w:rsidRPr="0045510A" w:rsidRDefault="00972AE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</w:t>
      </w:r>
      <w:r w:rsidR="001A3B3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§</w:t>
      </w:r>
    </w:p>
    <w:p w14:paraId="34E51319" w14:textId="190A7694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volt bérlő a helyiséget a bérleti jogviszony megszűnésétől számított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harminc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lakások és helyiségek bérletére, valamint az elidegenítésükre vonatkozó egyes szabályokról szóló törvény 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(a továbbiakban: </w:t>
      </w:r>
      <w:proofErr w:type="spellStart"/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Lt</w:t>
      </w:r>
      <w:proofErr w:type="spellEnd"/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23. § (1) bekezdés b) és d) pontjában foglaltak kivételével – kiürítve, tisztán, legalább az átadáskori állapotban, felszereltséggel, helyiség-berendezésekkel leltár szerint adja vissza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6126A7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nkormányzatnak.</w:t>
      </w:r>
    </w:p>
    <w:p w14:paraId="531A74E8" w14:textId="7B61859F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 bérleti jogviszony a bérlő halála miatt szűnt meg és nincs a bérleti jogviszony folytatására jogosult örökös, a volt bérlő helyiségben maradt tárgyait az örökös köteles a helyiségből a volt bérlő halálát követő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hatvan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napon belül elszállítani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helyiséget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nkormányzatnak 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visszaadni.</w:t>
      </w:r>
    </w:p>
    <w:p w14:paraId="3903C56B" w14:textId="52AF1DC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Ha az örökös a volt bérlő tárgyait határidőre nem szállítja el a helyiségből,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azokat az örökös költségére és veszélyére raktárban vagy arra alkalmas más helyiségben helyezheti el. Ennek során a volt bérlő tárgyairól leltár kerül felvételre, amelyek a megbízás nélküli ügyvitel szabályai szerint kerülnek megőrzésre.</w:t>
      </w:r>
    </w:p>
    <w:p w14:paraId="60B96B3E" w14:textId="38E1659D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raktárban elhelyezett tárgyakat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B4D9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harminc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napig őrzi. Ha az örökös az értesítés után a tárgyakat nem szállítja el, költségére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értékesíthető tárgyakat áruba bocsátja, az értékteleneket </w:t>
      </w:r>
      <w:r w:rsidR="001D3E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hulladékként kezeli.</w:t>
      </w:r>
    </w:p>
    <w:p w14:paraId="44540D67" w14:textId="6A7C95F3" w:rsidR="00972AED" w:rsidRPr="0045510A" w:rsidRDefault="00972AE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B87DD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Az értékesítésből befolyt összeg felmerült költségekkel csökkentett része az örököst illeti meg.</w:t>
      </w:r>
    </w:p>
    <w:p w14:paraId="08A51B79" w14:textId="4B63B78A" w:rsidR="00B87DDD" w:rsidRPr="0045510A" w:rsidRDefault="00B87DD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17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1D586391" w14:textId="2AEE0791" w:rsidR="00972AED" w:rsidRPr="0045510A" w:rsidRDefault="001A3B3D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szerződést rendkívüli felmondással abban az esetben szünteti meg, ha</w:t>
      </w:r>
    </w:p>
    <w:p w14:paraId="7A65DEEE" w14:textId="42F23855" w:rsidR="00972AED" w:rsidRPr="0045510A" w:rsidRDefault="002B1EA4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helyiségrészt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hozzájárulása nélkül</w:t>
      </w:r>
      <w:r w:rsidR="00CF1732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a hozzájárulásban foglaltaktól eltérően adja albérletbe,</w:t>
      </w:r>
    </w:p>
    <w:p w14:paraId="31264713" w14:textId="42B29F0C" w:rsidR="00972AED" w:rsidRPr="0045510A" w:rsidRDefault="002B1EA4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bérlő a helyiséget vagy az albérlő a helyiségrészt </w:t>
      </w:r>
      <w:r w:rsidR="00003009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hozzájárulása nélkül a szerződésben rögzített rendeltetési módjától eltérően használja,</w:t>
      </w:r>
    </w:p>
    <w:p w14:paraId="24816C0F" w14:textId="2F35EE15" w:rsidR="00972AED" w:rsidRPr="0045510A" w:rsidRDefault="0045510A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a bérlő a bérleti jogviszonnyal összefüggő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közüzemi vagy közszolgáltatási díjat határidőre nem fizeti meg az </w:t>
      </w:r>
      <w:hyperlink r:id="rId15" w:anchor="SZ25" w:tgtFrame="_blank" w:history="1">
        <w:proofErr w:type="spellStart"/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Lt</w:t>
        </w:r>
        <w:proofErr w:type="spellEnd"/>
        <w:r w:rsidR="00972AED" w:rsidRPr="0045510A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. 25. §</w:t>
        </w:r>
      </w:hyperlink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foglalt szabályok szerint</w:t>
      </w:r>
      <w:r w:rsidR="002B1EA4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940646E" w14:textId="6A195C8E" w:rsidR="00676D89" w:rsidRPr="0045510A" w:rsidRDefault="0092272C" w:rsidP="00676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7</w:t>
      </w:r>
      <w:r w:rsidR="00972AED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</w:t>
      </w:r>
      <w:r w:rsidR="00676D89" w:rsidRPr="004551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Záró rendelkezések</w:t>
      </w:r>
    </w:p>
    <w:p w14:paraId="5C60696B" w14:textId="79B90E3A" w:rsidR="00B87DDD" w:rsidRPr="0045510A" w:rsidRDefault="00B87DDD" w:rsidP="00B87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18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. §</w:t>
      </w:r>
    </w:p>
    <w:p w14:paraId="08E251DD" w14:textId="3BE4B0D3" w:rsidR="001A3B3D" w:rsidRDefault="00AE61E4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 a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rendelet 202</w:t>
      </w:r>
      <w:r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0A0A4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november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</w:t>
      </w:r>
      <w:r w:rsidR="00FA1F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-jén </w:t>
      </w:r>
      <w:r w:rsidR="00972AED" w:rsidRPr="0045510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lép hatályba.</w:t>
      </w:r>
    </w:p>
    <w:p w14:paraId="006027A1" w14:textId="64B48FCB" w:rsidR="00740189" w:rsidRDefault="00740189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Balatonföldvár, 2023. </w:t>
      </w:r>
      <w:r w:rsidR="000A0A4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október 26.</w:t>
      </w:r>
    </w:p>
    <w:p w14:paraId="6EAA3B7F" w14:textId="77777777" w:rsidR="00740189" w:rsidRPr="00740189" w:rsidRDefault="00740189" w:rsidP="00972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B63AA87" w14:textId="21B8E1E5" w:rsidR="00740189" w:rsidRP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proofErr w:type="spellStart"/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Holovits</w:t>
      </w:r>
      <w:proofErr w:type="spellEnd"/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György Huba</w:t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>Dr. Törőcsik Gabriella</w:t>
      </w:r>
    </w:p>
    <w:p w14:paraId="453B1B8A" w14:textId="149976D2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    polgármester</w:t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  </w:t>
      </w:r>
      <w:r w:rsidRPr="007401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   jegyző</w:t>
      </w:r>
    </w:p>
    <w:p w14:paraId="31B20BE1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0F04A45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582369A" w14:textId="796833B0" w:rsidR="00740189" w:rsidRP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4018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Kihirdetve:</w:t>
      </w:r>
      <w:r w:rsidRPr="0074018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Balatonföldvári Közös Önkormányzati Hivatal hirdetőtábláján 15 napra elhelyezett hirdetménnyel 2023. </w:t>
      </w:r>
      <w:r w:rsidR="000A0A4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október 27</w:t>
      </w:r>
      <w:r w:rsidRPr="0074018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napján.</w:t>
      </w:r>
    </w:p>
    <w:p w14:paraId="02EA9903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8834688" w14:textId="77777777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49A1660" w14:textId="0F61E810" w:rsidR="00740189" w:rsidRDefault="00740189" w:rsidP="0074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>Dr. Törőcsik Gabriella</w:t>
      </w:r>
    </w:p>
    <w:p w14:paraId="4DF38513" w14:textId="3B8BB48A" w:rsidR="00740189" w:rsidRPr="0045510A" w:rsidRDefault="00740189" w:rsidP="00001F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 xml:space="preserve">   jegyző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sectPr w:rsidR="00740189" w:rsidRPr="0045510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9099" w14:textId="77777777" w:rsidR="008F6AB2" w:rsidRDefault="008F6AB2" w:rsidP="003A3830">
      <w:pPr>
        <w:spacing w:after="0" w:line="240" w:lineRule="auto"/>
      </w:pPr>
      <w:r>
        <w:separator/>
      </w:r>
    </w:p>
  </w:endnote>
  <w:endnote w:type="continuationSeparator" w:id="0">
    <w:p w14:paraId="0A574F70" w14:textId="77777777" w:rsidR="008F6AB2" w:rsidRDefault="008F6AB2" w:rsidP="003A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2400"/>
      <w:docPartObj>
        <w:docPartGallery w:val="Page Numbers (Bottom of Page)"/>
        <w:docPartUnique/>
      </w:docPartObj>
    </w:sdtPr>
    <w:sdtContent>
      <w:p w14:paraId="4B7BD683" w14:textId="0BE06A42" w:rsidR="003A3830" w:rsidRDefault="003A38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9760C" w14:textId="77777777" w:rsidR="003A3830" w:rsidRDefault="003A38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AA7A" w14:textId="77777777" w:rsidR="008F6AB2" w:rsidRDefault="008F6AB2" w:rsidP="003A3830">
      <w:pPr>
        <w:spacing w:after="0" w:line="240" w:lineRule="auto"/>
      </w:pPr>
      <w:r>
        <w:separator/>
      </w:r>
    </w:p>
  </w:footnote>
  <w:footnote w:type="continuationSeparator" w:id="0">
    <w:p w14:paraId="3E96844A" w14:textId="77777777" w:rsidR="008F6AB2" w:rsidRDefault="008F6AB2" w:rsidP="003A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2F0"/>
    <w:multiLevelType w:val="multilevel"/>
    <w:tmpl w:val="C53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3327B"/>
    <w:multiLevelType w:val="multilevel"/>
    <w:tmpl w:val="8C6E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322265">
    <w:abstractNumId w:val="1"/>
  </w:num>
  <w:num w:numId="2" w16cid:durableId="212202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D"/>
    <w:rsid w:val="00001F03"/>
    <w:rsid w:val="00003009"/>
    <w:rsid w:val="00011367"/>
    <w:rsid w:val="00027DB7"/>
    <w:rsid w:val="0004401E"/>
    <w:rsid w:val="000A0A43"/>
    <w:rsid w:val="000A777F"/>
    <w:rsid w:val="000C2D90"/>
    <w:rsid w:val="00147999"/>
    <w:rsid w:val="00182A1E"/>
    <w:rsid w:val="001A3B3D"/>
    <w:rsid w:val="001B4D93"/>
    <w:rsid w:val="001D3EDD"/>
    <w:rsid w:val="001F54DD"/>
    <w:rsid w:val="0021524B"/>
    <w:rsid w:val="0023089F"/>
    <w:rsid w:val="002458CA"/>
    <w:rsid w:val="002517D8"/>
    <w:rsid w:val="002707BF"/>
    <w:rsid w:val="00272050"/>
    <w:rsid w:val="002B1EA4"/>
    <w:rsid w:val="002B3F3B"/>
    <w:rsid w:val="002B7A07"/>
    <w:rsid w:val="002F39DF"/>
    <w:rsid w:val="00342D46"/>
    <w:rsid w:val="0034743E"/>
    <w:rsid w:val="00390141"/>
    <w:rsid w:val="003A3830"/>
    <w:rsid w:val="004334F7"/>
    <w:rsid w:val="00441234"/>
    <w:rsid w:val="0045510A"/>
    <w:rsid w:val="0049442F"/>
    <w:rsid w:val="004C52CF"/>
    <w:rsid w:val="00515F9C"/>
    <w:rsid w:val="005870F1"/>
    <w:rsid w:val="00591C25"/>
    <w:rsid w:val="006126A7"/>
    <w:rsid w:val="00676D89"/>
    <w:rsid w:val="006B5332"/>
    <w:rsid w:val="00737AB1"/>
    <w:rsid w:val="00740189"/>
    <w:rsid w:val="0077360A"/>
    <w:rsid w:val="00796F0C"/>
    <w:rsid w:val="00856845"/>
    <w:rsid w:val="008D694F"/>
    <w:rsid w:val="008F6AB2"/>
    <w:rsid w:val="0092272C"/>
    <w:rsid w:val="00945A08"/>
    <w:rsid w:val="00961EA7"/>
    <w:rsid w:val="0096213D"/>
    <w:rsid w:val="00972AED"/>
    <w:rsid w:val="00A3626F"/>
    <w:rsid w:val="00AA03DE"/>
    <w:rsid w:val="00AA4F8C"/>
    <w:rsid w:val="00AB64BC"/>
    <w:rsid w:val="00AD000B"/>
    <w:rsid w:val="00AE61E4"/>
    <w:rsid w:val="00B21B89"/>
    <w:rsid w:val="00B25FF3"/>
    <w:rsid w:val="00B57548"/>
    <w:rsid w:val="00B87DDD"/>
    <w:rsid w:val="00B9260B"/>
    <w:rsid w:val="00BE00A0"/>
    <w:rsid w:val="00BF561F"/>
    <w:rsid w:val="00C009D1"/>
    <w:rsid w:val="00C121EE"/>
    <w:rsid w:val="00C411D2"/>
    <w:rsid w:val="00C44844"/>
    <w:rsid w:val="00C715A0"/>
    <w:rsid w:val="00CA1F5E"/>
    <w:rsid w:val="00CA37A0"/>
    <w:rsid w:val="00CA4D12"/>
    <w:rsid w:val="00CB348E"/>
    <w:rsid w:val="00CC72D2"/>
    <w:rsid w:val="00CF1732"/>
    <w:rsid w:val="00D26880"/>
    <w:rsid w:val="00D76132"/>
    <w:rsid w:val="00DF0037"/>
    <w:rsid w:val="00EB1A87"/>
    <w:rsid w:val="00ED1A17"/>
    <w:rsid w:val="00F66F0A"/>
    <w:rsid w:val="00F85B71"/>
    <w:rsid w:val="00FA1F2B"/>
    <w:rsid w:val="00FC316E"/>
    <w:rsid w:val="00FD4363"/>
    <w:rsid w:val="00FE3BD5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6646"/>
  <w15:chartTrackingRefBased/>
  <w15:docId w15:val="{D78E211E-00AB-4354-A0CE-CABDC891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7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97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2AE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972AED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customStyle="1" w:styleId="msonormal0">
    <w:name w:val="msonormal"/>
    <w:basedOn w:val="Norml"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jhid">
    <w:name w:val="jhid"/>
    <w:basedOn w:val="Bekezdsalapbettpusa"/>
    <w:rsid w:val="00972AED"/>
  </w:style>
  <w:style w:type="character" w:customStyle="1" w:styleId="hataly">
    <w:name w:val="hataly"/>
    <w:basedOn w:val="Bekezdsalapbettpusa"/>
    <w:rsid w:val="00972AED"/>
  </w:style>
  <w:style w:type="character" w:customStyle="1" w:styleId="circle">
    <w:name w:val="circle"/>
    <w:basedOn w:val="Bekezdsalapbettpusa"/>
    <w:rsid w:val="00972AED"/>
  </w:style>
  <w:style w:type="character" w:customStyle="1" w:styleId="hatalytext">
    <w:name w:val="hatalytext"/>
    <w:basedOn w:val="Bekezdsalapbettpusa"/>
    <w:rsid w:val="00972AED"/>
  </w:style>
  <w:style w:type="paragraph" w:styleId="NormlWeb">
    <w:name w:val="Normal (Web)"/>
    <w:basedOn w:val="Norml"/>
    <w:uiPriority w:val="99"/>
    <w:semiHidden/>
    <w:unhideWhenUsed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972AE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2AED"/>
    <w:rPr>
      <w:color w:val="800080"/>
      <w:u w:val="single"/>
    </w:rPr>
  </w:style>
  <w:style w:type="character" w:customStyle="1" w:styleId="jel">
    <w:name w:val="jel"/>
    <w:basedOn w:val="Bekezdsalapbettpusa"/>
    <w:rsid w:val="00972AED"/>
  </w:style>
  <w:style w:type="character" w:customStyle="1" w:styleId="szakasz-jel">
    <w:name w:val="szakasz-jel"/>
    <w:basedOn w:val="Bekezdsalapbettpusa"/>
    <w:rsid w:val="00972AED"/>
  </w:style>
  <w:style w:type="paragraph" w:customStyle="1" w:styleId="aj">
    <w:name w:val="aj"/>
    <w:basedOn w:val="Norml"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footnotetext">
    <w:name w:val="footnotetext"/>
    <w:basedOn w:val="Bekezdsalapbettpusa"/>
    <w:rsid w:val="00972AED"/>
  </w:style>
  <w:style w:type="paragraph" w:customStyle="1" w:styleId="pager">
    <w:name w:val="pager"/>
    <w:basedOn w:val="Norml"/>
    <w:rsid w:val="009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kulsolink">
    <w:name w:val="kulsolink"/>
    <w:basedOn w:val="Bekezdsalapbettpusa"/>
    <w:rsid w:val="00972AED"/>
  </w:style>
  <w:style w:type="paragraph" w:styleId="lfej">
    <w:name w:val="header"/>
    <w:basedOn w:val="Norml"/>
    <w:link w:val="lfejChar"/>
    <w:uiPriority w:val="99"/>
    <w:unhideWhenUsed/>
    <w:rsid w:val="003A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3830"/>
  </w:style>
  <w:style w:type="paragraph" w:styleId="llb">
    <w:name w:val="footer"/>
    <w:basedOn w:val="Norml"/>
    <w:link w:val="llbChar"/>
    <w:uiPriority w:val="99"/>
    <w:unhideWhenUsed/>
    <w:rsid w:val="003A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5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5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2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3-78-00-00" TargetMode="External"/><Relationship Id="rId13" Type="http://schemas.openxmlformats.org/officeDocument/2006/relationships/hyperlink" Target="https://or.njt.hu/eli/v01/735595/r/2022/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3-78-00-00" TargetMode="External"/><Relationship Id="rId12" Type="http://schemas.openxmlformats.org/officeDocument/2006/relationships/hyperlink" Target="https://or.njt.hu/eli/v01/735595/r/2022/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.njt.hu/eli/v01/735595/r/2022/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jt.hu/jogszabaly/1993-78-00-00" TargetMode="External"/><Relationship Id="rId10" Type="http://schemas.openxmlformats.org/officeDocument/2006/relationships/hyperlink" Target="https://or.njt.hu/eli/v01/735595/r/2022/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11-189-00-00" TargetMode="External"/><Relationship Id="rId14" Type="http://schemas.openxmlformats.org/officeDocument/2006/relationships/hyperlink" Target="https://or.njt.hu/eli/v01/735595/r/2022/1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1983</Words>
  <Characters>13689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cp:keywords/>
  <dc:description/>
  <cp:lastModifiedBy>mikone</cp:lastModifiedBy>
  <cp:revision>36</cp:revision>
  <cp:lastPrinted>2023-10-11T08:27:00Z</cp:lastPrinted>
  <dcterms:created xsi:type="dcterms:W3CDTF">2023-08-09T12:52:00Z</dcterms:created>
  <dcterms:modified xsi:type="dcterms:W3CDTF">2023-10-11T08:27:00Z</dcterms:modified>
</cp:coreProperties>
</file>