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FACC" w14:textId="77777777" w:rsidR="003C1FA1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316DE3E3" w14:textId="1F2BCCDD" w:rsidR="00AF25E3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1/2024. (II. 23.) önkormányzati rendelete</w:t>
      </w:r>
    </w:p>
    <w:p w14:paraId="5FCC486A" w14:textId="77777777" w:rsidR="00AF25E3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2024. évi költségvetéséről</w:t>
      </w:r>
    </w:p>
    <w:p w14:paraId="3B02F941" w14:textId="77777777" w:rsidR="00AF25E3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f) pontjában meghatározott feladatkörébe eljárva a következőket rendeli el:</w:t>
      </w:r>
    </w:p>
    <w:p w14:paraId="7C20F7EB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7D3F340" w14:textId="77777777" w:rsidR="00AF25E3" w:rsidRDefault="00000000">
      <w:pPr>
        <w:pStyle w:val="Szvegtrzs"/>
        <w:spacing w:after="0" w:line="240" w:lineRule="auto"/>
        <w:jc w:val="both"/>
      </w:pPr>
      <w:r>
        <w:t>A rendelet hatálya a képviselő-testületre annak szerveire (polgármester, bizottságok, közös önkormányzati hivatal) terjed ki.</w:t>
      </w:r>
    </w:p>
    <w:p w14:paraId="3927A1E9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07B424F" w14:textId="77777777" w:rsidR="00AF25E3" w:rsidRDefault="00000000">
      <w:pPr>
        <w:pStyle w:val="Szvegtrzs"/>
        <w:spacing w:after="0" w:line="240" w:lineRule="auto"/>
        <w:jc w:val="both"/>
      </w:pPr>
      <w:r>
        <w:t>(1) A költségvetési szervként működő intézmények külön-külön alkotnak egy-egy címet az alábbiak szerint: Balatonföldvári Közös Önkormányzati Hivatal.</w:t>
      </w:r>
    </w:p>
    <w:p w14:paraId="53ABA24C" w14:textId="77777777" w:rsidR="00AF25E3" w:rsidRDefault="00000000">
      <w:pPr>
        <w:pStyle w:val="Szvegtrzs"/>
        <w:spacing w:before="240" w:after="0" w:line="240" w:lineRule="auto"/>
        <w:jc w:val="both"/>
      </w:pPr>
      <w:r>
        <w:t>(2) Az önkormányzat költségvetésében szereplő nem intézményi kiadások és bevételek e rendelet 4. melléklete szerint külön-külön címet alkotnak.</w:t>
      </w:r>
    </w:p>
    <w:p w14:paraId="7A7E1007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139D540" w14:textId="77777777" w:rsidR="00AF25E3" w:rsidRDefault="00000000">
      <w:pPr>
        <w:pStyle w:val="Szvegtrzs"/>
        <w:spacing w:after="0" w:line="240" w:lineRule="auto"/>
        <w:jc w:val="both"/>
      </w:pPr>
      <w:r>
        <w:t>(1) A képviselő-testület az önkormányzat 2024. évi költségvetését, egyenlegét</w:t>
      </w:r>
    </w:p>
    <w:p w14:paraId="32B6EA11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1 519 804 ezer Ft tárgyévi költségvetési bevétellel,</w:t>
      </w:r>
    </w:p>
    <w:p w14:paraId="2E3E64A5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3 393 644 ezer Ft tárgyévi költségvetési kiadással,</w:t>
      </w:r>
    </w:p>
    <w:p w14:paraId="2AA7D8F2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- 1 873 840 ezer Ft tárgyévi költségvetési egyenleggel,</w:t>
      </w:r>
    </w:p>
    <w:p w14:paraId="043A8EF0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105 385 ezer Ft finanszírozási kiadással,</w:t>
      </w:r>
    </w:p>
    <w:p w14:paraId="558A4A8E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1 979 225 ezer Ft finanszírozási bevétellel állapítja meg, amelyből</w:t>
      </w:r>
    </w:p>
    <w:p w14:paraId="355AFA5C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ea</w:t>
      </w:r>
      <w:proofErr w:type="spellEnd"/>
      <w:r>
        <w:rPr>
          <w:i/>
          <w:iCs/>
        </w:rPr>
        <w:t>)</w:t>
      </w:r>
      <w:r>
        <w:tab/>
        <w:t>belső forrásból 708 152 ezer Ft a működési maradvány igénybevétele, 921 073 ezer Ft a felhalmozási maradvány igénybevétele</w:t>
      </w:r>
    </w:p>
    <w:p w14:paraId="7E436DEA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eb)</w:t>
      </w:r>
      <w:r>
        <w:tab/>
        <w:t>külső forrásból 350 000 ezer Ft a hitelfelvétel.</w:t>
      </w:r>
    </w:p>
    <w:p w14:paraId="7BDCA9AF" w14:textId="77777777" w:rsidR="00AF25E3" w:rsidRDefault="00000000">
      <w:pPr>
        <w:pStyle w:val="Szvegtrzs"/>
        <w:spacing w:before="240" w:after="0" w:line="240" w:lineRule="auto"/>
        <w:jc w:val="both"/>
      </w:pPr>
      <w:r>
        <w:t>(2) Működési célú egyenlegét az alábbiak szerint állapítja meg:</w:t>
      </w:r>
    </w:p>
    <w:p w14:paraId="5B668C31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működési költségvetési bevételeit 1 369 469 ezer Ft-ban</w:t>
      </w:r>
    </w:p>
    <w:p w14:paraId="081D2A1E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működési költségvetési kiadásait 1 736 677 ezer Ft-ban ebből</w:t>
      </w:r>
    </w:p>
    <w:p w14:paraId="61E56D1B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személyi juttatások kiadásait 277 035 ezer Ft-ban</w:t>
      </w:r>
    </w:p>
    <w:p w14:paraId="39978518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munkaadókat terhelő járulékokat 35 306 ezer Ft-ban</w:t>
      </w:r>
    </w:p>
    <w:p w14:paraId="04D9ACDC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 dologi kiadásokat 686 565 ezer Ft-ban</w:t>
      </w:r>
    </w:p>
    <w:p w14:paraId="2DC91DCF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>)</w:t>
      </w:r>
      <w:r>
        <w:tab/>
        <w:t>az ellátottak pénzbeli juttatásait 11 500 ezer Ft-ban</w:t>
      </w:r>
    </w:p>
    <w:p w14:paraId="17895648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be)</w:t>
      </w:r>
      <w:r>
        <w:tab/>
        <w:t>az egyéb működési célú kiadásokat 726 271 ezer Ft-ban, ebből a működési célú pénzeszközátadásokat 588 928 ezer Ft-ban, a működési célú általános tartalékot 120 000 ezer Ft-ban</w:t>
      </w:r>
    </w:p>
    <w:p w14:paraId="0ABFD7F5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működési költségvetési egyenlegét - 367 208 ezer Ft összegben állapítja meg.</w:t>
      </w:r>
    </w:p>
    <w:p w14:paraId="7CCC96A3" w14:textId="77777777" w:rsidR="00AF25E3" w:rsidRDefault="00000000">
      <w:pPr>
        <w:pStyle w:val="Szvegtrzs"/>
        <w:spacing w:before="240" w:after="0" w:line="240" w:lineRule="auto"/>
        <w:jc w:val="both"/>
      </w:pPr>
      <w:r>
        <w:t>(3) Felhalmozási célú egyenlegét az alábbiak szerint állapítja meg:</w:t>
      </w:r>
    </w:p>
    <w:p w14:paraId="4FBBD3BD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a)</w:t>
      </w:r>
      <w:r>
        <w:tab/>
        <w:t>a felhalmozási költségvetési bevételeit 150 335 ezer Ft-ban</w:t>
      </w:r>
    </w:p>
    <w:p w14:paraId="73B6E27B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felhalmozási költségvetési kiadásait 1 656 967 ezer Ft-ban ebből</w:t>
      </w:r>
    </w:p>
    <w:p w14:paraId="4A1B8D4E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beruházások összegét 225 350 ezer Ft-ban</w:t>
      </w:r>
    </w:p>
    <w:p w14:paraId="1E08D6A9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felújítások összegét 821 982 ezer Ft-ban</w:t>
      </w:r>
    </w:p>
    <w:p w14:paraId="541FC565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az egyéb felhalmozási célú kiadások összegét 609 635 ezer Ft-ban, ebből a felhalmozási célú tartalékot 609 635 ezer Ft-ban</w:t>
      </w:r>
    </w:p>
    <w:p w14:paraId="61E48FC7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felhalmozási költségvetési egyenlegét - 1 506 632 ezer Ft összegben állapítja meg.</w:t>
      </w:r>
    </w:p>
    <w:p w14:paraId="186CA833" w14:textId="77777777" w:rsidR="00AF25E3" w:rsidRDefault="00000000">
      <w:pPr>
        <w:pStyle w:val="Szvegtrzs"/>
        <w:spacing w:before="240" w:after="0" w:line="240" w:lineRule="auto"/>
        <w:jc w:val="both"/>
      </w:pPr>
      <w:r>
        <w:t>(4) Finanszírozási célú bevételeit és kiadásait az alábbiak szerint állapítja meg:</w:t>
      </w:r>
    </w:p>
    <w:p w14:paraId="1B7D7D61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finanszírozási célú műveletek bevételét 1 979 225 ezer Ft-ban ebből</w:t>
      </w:r>
    </w:p>
    <w:p w14:paraId="383FA557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a működést szolgáló finanszírozási célú műveletek bevételét 708 152 ezer Ft-ban</w:t>
      </w:r>
    </w:p>
    <w:p w14:paraId="7CB6CFCC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a felhalmozást szolgáló finanszírozási célú műveletek bevételét 1 271 073 ezer Ft-ban</w:t>
      </w:r>
    </w:p>
    <w:p w14:paraId="0C4EB31C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finanszírozási célú műveletek kiadását 105 385 ezer Ft-ban ebből</w:t>
      </w:r>
    </w:p>
    <w:p w14:paraId="4239DF29" w14:textId="77777777" w:rsidR="00AF25E3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működést szolgáló finanszírozási célú műveletek kiadását 19 597 ezer Ft-ban</w:t>
      </w:r>
    </w:p>
    <w:p w14:paraId="41330541" w14:textId="77777777" w:rsidR="00AF25E3" w:rsidRDefault="00000000">
      <w:pPr>
        <w:pStyle w:val="Szvegtrzs"/>
        <w:spacing w:after="0" w:line="240" w:lineRule="auto"/>
        <w:ind w:left="980" w:hanging="400"/>
        <w:jc w:val="both"/>
        <w:rPr>
          <w:i/>
          <w:iCs/>
        </w:rPr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 xml:space="preserve">a felhalmozást szolgáló finanszírozási célú műveletek kiadását 85 788 ezer Ft-ban </w:t>
      </w:r>
    </w:p>
    <w:p w14:paraId="5D5D74E4" w14:textId="7F307891" w:rsidR="00AF25E3" w:rsidRDefault="00000000" w:rsidP="002C434D">
      <w:pPr>
        <w:pStyle w:val="Szvegtrzs"/>
        <w:spacing w:after="0" w:line="240" w:lineRule="auto"/>
        <w:jc w:val="both"/>
      </w:pPr>
      <w:r>
        <w:rPr>
          <w:i/>
          <w:iCs/>
        </w:rPr>
        <w:t>c)</w:t>
      </w:r>
      <w:r>
        <w:t xml:space="preserve"> </w:t>
      </w:r>
      <w:r w:rsidR="002C434D">
        <w:t xml:space="preserve">      </w:t>
      </w:r>
      <w:r>
        <w:t>a finanszírozási célú műveletek egyenlegét 1 873 840 ezer Ft-ban állapítja meg.</w:t>
      </w:r>
    </w:p>
    <w:p w14:paraId="655A2658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E7DDDCD" w14:textId="77777777" w:rsidR="00AF25E3" w:rsidRDefault="00000000">
      <w:pPr>
        <w:pStyle w:val="Szvegtrzs"/>
        <w:spacing w:after="0" w:line="240" w:lineRule="auto"/>
        <w:jc w:val="both"/>
      </w:pPr>
      <w:r>
        <w:t>(1) A képviselő-testület az önkormányzat összevont költségvetési mérlegét az 1. melléklet szerint hagyja jóvá.</w:t>
      </w:r>
    </w:p>
    <w:p w14:paraId="4DB2E786" w14:textId="77777777" w:rsidR="00AF25E3" w:rsidRDefault="00000000">
      <w:pPr>
        <w:pStyle w:val="Szvegtrzs"/>
        <w:spacing w:before="240" w:after="0" w:line="240" w:lineRule="auto"/>
        <w:jc w:val="both"/>
      </w:pPr>
      <w:r>
        <w:t>(2) A képviselő-testület az (1) bekezdésben megállapított tárgyévi működési bevételeket és kiadásokat összesítve a 2. melléklet szerint, a felhalmozási bevételeket és kiadásokat a 3. melléklet szerint jóváhagyja.</w:t>
      </w:r>
    </w:p>
    <w:p w14:paraId="6368E8A7" w14:textId="77777777" w:rsidR="00AF25E3" w:rsidRDefault="00000000">
      <w:pPr>
        <w:pStyle w:val="Szvegtrzs"/>
        <w:spacing w:before="240" w:after="0" w:line="240" w:lineRule="auto"/>
        <w:jc w:val="both"/>
      </w:pPr>
      <w:r>
        <w:t>(3) A képviselő-testület a működési célú pénzeszközátadásokat, működési támogatásokat, közvetett támogatásokat a 4. melléklet szerint hagyja jóvá.</w:t>
      </w:r>
    </w:p>
    <w:p w14:paraId="4AB23ADD" w14:textId="77777777" w:rsidR="00AF25E3" w:rsidRDefault="00000000">
      <w:pPr>
        <w:pStyle w:val="Szvegtrzs"/>
        <w:spacing w:before="240" w:after="0" w:line="240" w:lineRule="auto"/>
        <w:jc w:val="both"/>
      </w:pPr>
      <w:r>
        <w:t xml:space="preserve">(4) A képviselő-testület az önkormányzat és költségvetési szervei bevételeit kiemelt előirányzatonként, ill. az államháztartásról szóló 2011. évi CXCV. törvény (a továbbiakban: Áht.) 23. § (2) bekezdés a) pontja szerinti </w:t>
      </w:r>
      <w:proofErr w:type="spellStart"/>
      <w:r>
        <w:t>feladatonkénti</w:t>
      </w:r>
      <w:proofErr w:type="spellEnd"/>
      <w:r>
        <w:t xml:space="preserve"> bontásban (kötelező önkormányzati feladatok, önként vállalt önkormányzati feladatok, államigazgatási feladatok) az 5. melléklet szerint hagyja jóvá.</w:t>
      </w:r>
    </w:p>
    <w:p w14:paraId="32891537" w14:textId="77777777" w:rsidR="00AF25E3" w:rsidRDefault="00000000">
      <w:pPr>
        <w:pStyle w:val="Szvegtrzs"/>
        <w:spacing w:before="240" w:after="0" w:line="240" w:lineRule="auto"/>
        <w:jc w:val="both"/>
      </w:pPr>
      <w:r>
        <w:t xml:space="preserve">(5) A képviselő-testület az önkormányzat és költségvetési szervei kiadásait kiemelt előirányzatonként, ill. az Áht. 23. § (2) bekezdés a) pontja szerinti </w:t>
      </w:r>
      <w:proofErr w:type="spellStart"/>
      <w:r>
        <w:t>feladatonkénti</w:t>
      </w:r>
      <w:proofErr w:type="spellEnd"/>
      <w:r>
        <w:t xml:space="preserve"> bontásban (kötelező önkormányzati feladatok, önként vállalt önkormányzati feladatok, államigazgatási feladatok) a 6. melléklet szerint hagyja jóvá.</w:t>
      </w:r>
    </w:p>
    <w:p w14:paraId="4FFFAC28" w14:textId="77777777" w:rsidR="00AF25E3" w:rsidRDefault="00000000">
      <w:pPr>
        <w:pStyle w:val="Szvegtrzs"/>
        <w:spacing w:before="240" w:after="0" w:line="240" w:lineRule="auto"/>
        <w:jc w:val="both"/>
      </w:pPr>
      <w:r>
        <w:t>(6) A képviselő-testület az önkormányzat és költségvetési szervei engedélyezett létszámát, illetve a közfoglalkoztatottak létszámát e rendelet 6. melléklete szerint hagyja jóvá.</w:t>
      </w:r>
    </w:p>
    <w:p w14:paraId="1E7C57D2" w14:textId="77777777" w:rsidR="00AF25E3" w:rsidRDefault="00000000">
      <w:pPr>
        <w:pStyle w:val="Szvegtrzs"/>
        <w:spacing w:before="240" w:after="0" w:line="240" w:lineRule="auto"/>
        <w:jc w:val="both"/>
      </w:pPr>
      <w:r>
        <w:t>(7) A képviselő-testület az önkormányzat intézményi szintű összesített bevételeit, kiadásait intézményenként, intézményfinanszírozás szerint a 7. melléklet szerint hagyja jóvá.</w:t>
      </w:r>
    </w:p>
    <w:p w14:paraId="2341CC3D" w14:textId="77777777" w:rsidR="00AF25E3" w:rsidRDefault="00000000">
      <w:pPr>
        <w:pStyle w:val="Szvegtrzs"/>
        <w:spacing w:before="240" w:after="0" w:line="240" w:lineRule="auto"/>
        <w:jc w:val="both"/>
      </w:pPr>
      <w:r>
        <w:t>(8) A képviselő-testület a 6. melléklet szerinti kiadásoknak az önkormányzat, ill. a költségvetési szervek közötti, kormányzati funkciók szerinti megoszlását a 8. melléklet és 9. melléklet szerint hagyja jóvá.</w:t>
      </w:r>
    </w:p>
    <w:p w14:paraId="2E44F570" w14:textId="77777777" w:rsidR="00AF25E3" w:rsidRDefault="00000000">
      <w:pPr>
        <w:pStyle w:val="Szvegtrzs"/>
        <w:spacing w:before="240" w:after="0" w:line="240" w:lineRule="auto"/>
        <w:jc w:val="both"/>
      </w:pPr>
      <w:r>
        <w:t>(9) A képviselő-testület az európai uniós forrásból finanszírozott támogatással megvalósuló programok, projektek kiadásait, valamint a helyi önkormányzat ilyen projektekhez történő hozzájárulásait e rendelet 13. melléklete szerint hagyja jóvá.</w:t>
      </w:r>
    </w:p>
    <w:p w14:paraId="268882C9" w14:textId="77777777" w:rsidR="00AF25E3" w:rsidRDefault="00000000">
      <w:pPr>
        <w:pStyle w:val="Szvegtrzs"/>
        <w:spacing w:before="240" w:after="0" w:line="240" w:lineRule="auto"/>
        <w:jc w:val="both"/>
      </w:pPr>
      <w:r>
        <w:lastRenderedPageBreak/>
        <w:t>(10) A képviselő-testület az Áht. 102. § (3) bekezdése alapján a bevételek és kiadások mérlegszerű kimutatását, a vonatkozó év tervadatait, az előző év várható, és az azt megelőző év tényadatait e rendelet 14. melléklete szerint hagyja jóvá.</w:t>
      </w:r>
    </w:p>
    <w:p w14:paraId="5E0E1C3B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5E5DDAA6" w14:textId="77777777" w:rsidR="00AF25E3" w:rsidRDefault="00000000">
      <w:pPr>
        <w:pStyle w:val="Szvegtrzs"/>
        <w:spacing w:after="0" w:line="240" w:lineRule="auto"/>
        <w:jc w:val="both"/>
      </w:pPr>
      <w:r>
        <w:t>A képviselő-testület a bevételek és kiadások közötti egyensúly folyamatos biztosítása érdekében folyószámla hitel-keret igénylését hagyja jóvá, mely a pénzintézettel történt egyeztetést követően képviselő-testületi döntést igényel.</w:t>
      </w:r>
    </w:p>
    <w:p w14:paraId="5199FCA1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B7D7CAA" w14:textId="77777777" w:rsidR="00AF25E3" w:rsidRDefault="00000000">
      <w:pPr>
        <w:pStyle w:val="Szvegtrzs"/>
        <w:spacing w:after="0" w:line="240" w:lineRule="auto"/>
        <w:jc w:val="both"/>
      </w:pPr>
      <w:r>
        <w:t>(1) A gazdálkodás során az év közben létrejött bevételi többletet a képviselő-testület pénzintézeti lekötés útján hasznosíthatja.</w:t>
      </w:r>
    </w:p>
    <w:p w14:paraId="382446DF" w14:textId="77777777" w:rsidR="00AF25E3" w:rsidRDefault="00000000">
      <w:pPr>
        <w:pStyle w:val="Szvegtrzs"/>
        <w:spacing w:before="240" w:after="0" w:line="240" w:lineRule="auto"/>
        <w:jc w:val="both"/>
      </w:pPr>
      <w:r>
        <w:t>(2) A költségvetési szervek a jóváhagyott előirányzataikon felül keletkezett többletbevételt a képviselő-testület jóváhagyásával használhatják fel.</w:t>
      </w:r>
    </w:p>
    <w:p w14:paraId="62BFACEE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6E5A1115" w14:textId="77777777" w:rsidR="00AF25E3" w:rsidRDefault="00000000">
      <w:pPr>
        <w:pStyle w:val="Szvegtrzs"/>
        <w:spacing w:after="0" w:line="240" w:lineRule="auto"/>
        <w:jc w:val="both"/>
      </w:pPr>
      <w:r>
        <w:t>(1) A képviselő-testület az önkormányzat általános tartalék és céltartalék részletezését e rendelet 15. melléklete szerint hagyja jóvá.</w:t>
      </w:r>
    </w:p>
    <w:p w14:paraId="104E3EAE" w14:textId="77777777" w:rsidR="00AF25E3" w:rsidRDefault="00000000">
      <w:pPr>
        <w:pStyle w:val="Szvegtrzs"/>
        <w:spacing w:before="240" w:after="0" w:line="240" w:lineRule="auto"/>
        <w:jc w:val="both"/>
      </w:pPr>
      <w:r>
        <w:t>(2) A céltartalék felhasználásáról a képviselő-testület az erre vonatkozó igény felmerülésekor egyedi határozatban dönt.</w:t>
      </w:r>
    </w:p>
    <w:p w14:paraId="24C749FE" w14:textId="77777777" w:rsidR="00AF25E3" w:rsidRDefault="00000000">
      <w:pPr>
        <w:pStyle w:val="Szvegtrzs"/>
        <w:spacing w:before="240" w:after="0" w:line="240" w:lineRule="auto"/>
        <w:jc w:val="both"/>
      </w:pPr>
      <w:r>
        <w:t>(3) A polgármester e rendeletben foglaltak szerint 3 000 ezer Ft értékhatárig, költségvetési évben összesen az általános tartalék mértékéig jogosult dönteni a forrásfelhasználásról, döntéséről évente tájékoztatja a képviselő-testületet.</w:t>
      </w:r>
    </w:p>
    <w:p w14:paraId="0C6E5245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7F56CEFE" w14:textId="77777777" w:rsidR="00AF25E3" w:rsidRDefault="00000000">
      <w:pPr>
        <w:pStyle w:val="Szvegtrzs"/>
        <w:spacing w:after="0" w:line="240" w:lineRule="auto"/>
        <w:jc w:val="both"/>
      </w:pPr>
      <w:r>
        <w:t>(1) A képviselő-testület a többéves kihatással járó feladatok előirányzatait e rendelet 10. melléklete szerint fogadja el azzal, hogy a későbbi évek előirányzatait véglegesen az adott évi költségvetés elfogadásakor állapítja meg.</w:t>
      </w:r>
    </w:p>
    <w:p w14:paraId="404FF3BD" w14:textId="77777777" w:rsidR="00AF25E3" w:rsidRDefault="00000000">
      <w:pPr>
        <w:pStyle w:val="Szvegtrzs"/>
        <w:spacing w:before="240" w:after="0" w:line="240" w:lineRule="auto"/>
        <w:jc w:val="both"/>
      </w:pPr>
      <w:r>
        <w:t>(2) A képviselő-testület a Magyarország gazdasági stabilitásáról tv. alapján kiadott jogszabályban meghatározottak szerinti saját bevételeinek, valamint a Magyarország gazdasági stabilitásáról tv. szerinti adósságot keletkeztető ügyleteiből eredő fizetési kötelezettségeinek a költségvetési évet követő három évre várható összegét a 10. melléklet szerint állapítja meg.</w:t>
      </w:r>
    </w:p>
    <w:p w14:paraId="5646711A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676DCB4F" w14:textId="77777777" w:rsidR="00AF25E3" w:rsidRDefault="00000000">
      <w:pPr>
        <w:pStyle w:val="Szvegtrzs"/>
        <w:spacing w:after="0" w:line="240" w:lineRule="auto"/>
        <w:jc w:val="both"/>
      </w:pPr>
      <w:r>
        <w:t>(1) A képviselő-testület a 2024. évi költségvetés bevételi és kiadási előirányzatainak felhasználási ütemtervét havi bontásban a 11. melléklet szerint hagyja jóvá.</w:t>
      </w:r>
    </w:p>
    <w:p w14:paraId="7A1D7FDF" w14:textId="77777777" w:rsidR="00AF25E3" w:rsidRDefault="00000000">
      <w:pPr>
        <w:pStyle w:val="Szvegtrzs"/>
        <w:spacing w:before="240" w:after="0" w:line="240" w:lineRule="auto"/>
        <w:jc w:val="both"/>
      </w:pPr>
      <w:r>
        <w:t>(2) A képviselő-testület a 2024. évi (tárgyévi), valamint a tárgyévet követő 3 év várható bevételi-kiadási előirányzatait a 12. melléklet szerint hagyja jóvá.</w:t>
      </w:r>
    </w:p>
    <w:p w14:paraId="3B3F2AF5" w14:textId="77777777" w:rsidR="003C1FA1" w:rsidRDefault="003C1FA1">
      <w:pPr>
        <w:pStyle w:val="Szvegtrzs"/>
        <w:spacing w:before="240" w:after="0" w:line="240" w:lineRule="auto"/>
        <w:jc w:val="both"/>
      </w:pPr>
    </w:p>
    <w:p w14:paraId="50B0421A" w14:textId="77777777" w:rsidR="003C1FA1" w:rsidRDefault="003C1FA1">
      <w:pPr>
        <w:pStyle w:val="Szvegtrzs"/>
        <w:spacing w:before="240" w:after="0" w:line="240" w:lineRule="auto"/>
        <w:jc w:val="both"/>
      </w:pPr>
    </w:p>
    <w:p w14:paraId="58BF769C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10. §</w:t>
      </w:r>
    </w:p>
    <w:p w14:paraId="44362E64" w14:textId="77777777" w:rsidR="00AF25E3" w:rsidRDefault="00000000">
      <w:pPr>
        <w:pStyle w:val="Szvegtrzs"/>
        <w:spacing w:after="0" w:line="240" w:lineRule="auto"/>
        <w:jc w:val="both"/>
      </w:pPr>
      <w:r>
        <w:t>A képviselő-testület az önkormányzat által adott közvetett támogatások összegét a 4. melléklet szerint hagyja jóvá.</w:t>
      </w:r>
    </w:p>
    <w:p w14:paraId="6D9E857F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75744ACD" w14:textId="77777777" w:rsidR="00AF25E3" w:rsidRDefault="00000000">
      <w:pPr>
        <w:pStyle w:val="Szvegtrzs"/>
        <w:spacing w:after="0" w:line="240" w:lineRule="auto"/>
        <w:jc w:val="both"/>
      </w:pPr>
      <w:r>
        <w:t>(1) A költségvetési szerv éves költségvetésének végrehajtásáért, a gazdálkodás jogszerűségéért, a takarékosság érvényesítéséért, a bevételek növeléséért az alapfeladatok sérelme nélkül a költségvetési szerv vezetője a felelős.</w:t>
      </w:r>
    </w:p>
    <w:p w14:paraId="09668972" w14:textId="77777777" w:rsidR="00AF25E3" w:rsidRDefault="00000000">
      <w:pPr>
        <w:pStyle w:val="Szvegtrzs"/>
        <w:spacing w:before="240" w:after="0" w:line="240" w:lineRule="auto"/>
        <w:jc w:val="both"/>
      </w:pPr>
      <w:r>
        <w:t>(2) A költségvetési szerv éves költségvetését a megállapított önkormányzati támogatás és saját bevételei terhére úgy köteles megtervezni, hogy abból biztosított legyen az éves gazdálkodás, illetve kötelezően ellátandó feladatait maradéktalanul teljesíteni tudja.</w:t>
      </w:r>
    </w:p>
    <w:p w14:paraId="3DB38E57" w14:textId="77777777" w:rsidR="00AF25E3" w:rsidRDefault="00000000">
      <w:pPr>
        <w:pStyle w:val="Szvegtrzs"/>
        <w:spacing w:before="240" w:after="0" w:line="240" w:lineRule="auto"/>
        <w:jc w:val="both"/>
      </w:pPr>
      <w:r>
        <w:t>(3) A költségvetési szervnél tervezett bevételek elmaradása nem vonja automatikusan maga után a költségvetési támogatás növekedését. A kiadási előirányzatok – amennyiben a tervezett bevételek nem folynak be – nem teljesíthetők.</w:t>
      </w:r>
    </w:p>
    <w:p w14:paraId="2C6874BA" w14:textId="77777777" w:rsidR="00AF25E3" w:rsidRDefault="00000000">
      <w:pPr>
        <w:pStyle w:val="Szvegtrzs"/>
        <w:spacing w:before="240" w:after="0" w:line="240" w:lineRule="auto"/>
        <w:jc w:val="both"/>
      </w:pPr>
      <w:r>
        <w:t>(4) A költségvetési szerv számadási kötelezettséggel tartozik a részére juttatott céljellegű támogatás rendeltetésszerű felhasználására vonatkozóan.</w:t>
      </w:r>
    </w:p>
    <w:p w14:paraId="3E52C43C" w14:textId="77777777" w:rsidR="00AF25E3" w:rsidRDefault="00000000">
      <w:pPr>
        <w:pStyle w:val="Szvegtrzs"/>
        <w:spacing w:before="240" w:after="0" w:line="240" w:lineRule="auto"/>
        <w:jc w:val="both"/>
      </w:pPr>
      <w:r>
        <w:t>(5) A költségvetési szerv kizárólag a képviselő-testület előzetes jóváhagyásával nyújthat be szakmai pályázatokat abban az esetben, ha a pályázattal megvalósuló feladat ellátása költségvetési többlettámogatást igényel.</w:t>
      </w:r>
    </w:p>
    <w:p w14:paraId="083F0246" w14:textId="77777777" w:rsidR="00AF25E3" w:rsidRDefault="00000000">
      <w:pPr>
        <w:pStyle w:val="Szvegtrzs"/>
        <w:spacing w:before="240" w:after="0" w:line="240" w:lineRule="auto"/>
        <w:jc w:val="both"/>
      </w:pPr>
      <w:r>
        <w:t>(6) Az önkormányzat költségvetési szerve éven túli fejlesztési kötelezettséget csak a képviselő-testület jóváhagyásával vállalhat.</w:t>
      </w:r>
    </w:p>
    <w:p w14:paraId="7446EE0D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60275285" w14:textId="77777777" w:rsidR="00AF25E3" w:rsidRDefault="00000000">
      <w:pPr>
        <w:pStyle w:val="Szvegtrzs"/>
        <w:spacing w:after="0" w:line="240" w:lineRule="auto"/>
        <w:jc w:val="both"/>
      </w:pPr>
      <w:r>
        <w:t>A helyi önkormányzat gazdálkodásának végrehajtó szerve a költségvetési szervként működő Közös Önkormányzati Hivatal.</w:t>
      </w:r>
    </w:p>
    <w:p w14:paraId="5F95A470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0AD23AA7" w14:textId="77777777" w:rsidR="00AF25E3" w:rsidRDefault="00000000">
      <w:pPr>
        <w:pStyle w:val="Szvegtrzs"/>
        <w:spacing w:after="0" w:line="240" w:lineRule="auto"/>
        <w:jc w:val="both"/>
      </w:pPr>
      <w:r>
        <w:t>(1) Ha a helyi önkormányzat év közben a költségvetési rendelet készítésekor nem ismert többletbevételhez jut, vagy bevételei a tervezettől elmaradnak, e tényről a polgármester a képviselő-testületet tájékoztatja.</w:t>
      </w:r>
    </w:p>
    <w:p w14:paraId="3E20C39A" w14:textId="77777777" w:rsidR="00AF25E3" w:rsidRDefault="00000000">
      <w:pPr>
        <w:pStyle w:val="Szvegtrzs"/>
        <w:spacing w:before="240" w:after="0" w:line="240" w:lineRule="auto"/>
        <w:jc w:val="both"/>
      </w:pPr>
      <w:r>
        <w:t xml:space="preserve">(2) A képviselő-testület a (1) bekezdés alapján - az első negyedév kivételével – negyedévenként, döntése szerinti időpontokban, de legkésőbb az éves költségvetési beszámoló elkészítésének </w:t>
      </w:r>
      <w:proofErr w:type="spellStart"/>
      <w:r>
        <w:t>határidejéig</w:t>
      </w:r>
      <w:proofErr w:type="spellEnd"/>
      <w:r>
        <w:t>, december 31-i hatállyal módosítja a költségvetési rendeletét. Ha év közben az Országgyűlés – a helyi önkormányzatot érintő módon – a meghatározott hozzájárulások, támogatások előirányzatait zárolja, azokat csökkenti, törli, az intézkedés kihirdetését követően haladéktalanul a képviselő-testület elé kell terjeszteni a költségvetési rendelet módosítását.</w:t>
      </w:r>
    </w:p>
    <w:p w14:paraId="09FCC7DC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418BFF64" w14:textId="77777777" w:rsidR="00AF25E3" w:rsidRDefault="00000000">
      <w:pPr>
        <w:pStyle w:val="Szvegtrzs"/>
        <w:spacing w:after="0" w:line="240" w:lineRule="auto"/>
        <w:jc w:val="both"/>
      </w:pPr>
      <w:r>
        <w:t>(1) Az önkormányzat költségvetési rendeletében megjelenő bevételek és kiadások módosításáról, a kiadási és bevételi előirányzatok közötti átcsoportosításról a (</w:t>
      </w:r>
      <w:proofErr w:type="gramStart"/>
      <w:r>
        <w:t>2)–</w:t>
      </w:r>
      <w:proofErr w:type="gramEnd"/>
      <w:r>
        <w:t>(6) bekezdésekben foglalt kivétellel a képviselő-testület dönt.</w:t>
      </w:r>
    </w:p>
    <w:p w14:paraId="32D16935" w14:textId="77777777" w:rsidR="00AF25E3" w:rsidRDefault="00000000">
      <w:pPr>
        <w:pStyle w:val="Szvegtrzs"/>
        <w:spacing w:before="240" w:after="0" w:line="240" w:lineRule="auto"/>
        <w:jc w:val="both"/>
      </w:pPr>
      <w:r>
        <w:lastRenderedPageBreak/>
        <w:t>(2) A költségvetési szerv a költségvetésben jóváhagyott kiadási és bevételi előirányzatát saját hatáskörben módosíthatja, a kiadási előirányzatokon belül átcsoportosítást hajthat végre a (3) – (6) bekezdésben foglalt szabályok betartása mellett.</w:t>
      </w:r>
    </w:p>
    <w:p w14:paraId="26BDF3D7" w14:textId="77777777" w:rsidR="00AF25E3" w:rsidRDefault="00000000">
      <w:pPr>
        <w:pStyle w:val="Szvegtrzs"/>
        <w:spacing w:before="240" w:after="0" w:line="240" w:lineRule="auto"/>
        <w:jc w:val="both"/>
      </w:pPr>
      <w:r>
        <w:t>(3) Az átcsoportosítás nem irányulhat a személyi juttatások előirányzatának növelésére kivéve az államháztartásról szóló törvény végrehajtásáról rendelkező 368/2011. (XII. 31.) Korm. rendeletben foglalt eseteket.</w:t>
      </w:r>
    </w:p>
    <w:p w14:paraId="604053EC" w14:textId="77777777" w:rsidR="00AF25E3" w:rsidRDefault="00000000">
      <w:pPr>
        <w:pStyle w:val="Szvegtrzs"/>
        <w:spacing w:before="240" w:after="0" w:line="240" w:lineRule="auto"/>
        <w:jc w:val="both"/>
      </w:pPr>
      <w:r>
        <w:t>(4) A költségvetési szerv a gazdálkodási év során elért többletbevételét 500 ezer Ft értékhatárig saját hatáskörben felhasználhatja.</w:t>
      </w:r>
    </w:p>
    <w:p w14:paraId="1EE07641" w14:textId="77777777" w:rsidR="00AF25E3" w:rsidRDefault="00000000">
      <w:pPr>
        <w:pStyle w:val="Szvegtrzs"/>
        <w:spacing w:before="240" w:after="0" w:line="240" w:lineRule="auto"/>
        <w:jc w:val="both"/>
      </w:pPr>
      <w:r>
        <w:t>(5) Az értékhatárt meghaladó többletbevételek felhasználásról - a költségvetési szerv vezetője által benyújtott kérelem alapján a képviselő-testület dönt.</w:t>
      </w:r>
    </w:p>
    <w:p w14:paraId="24255636" w14:textId="77777777" w:rsidR="00AF25E3" w:rsidRDefault="00000000">
      <w:pPr>
        <w:pStyle w:val="Szvegtrzs"/>
        <w:spacing w:before="240" w:after="0" w:line="240" w:lineRule="auto"/>
        <w:jc w:val="both"/>
      </w:pPr>
      <w:r>
        <w:t>(6) A költségvetési szerv a saját hatáskörben végrehajtott előirányzat-módosításokat, valamint a többletbevételek felhasználásához kapcsolódó módosításokat köteles az irányító szervnek beterjeszteni, melyről a polgármester a képviselő-testületet 30 napon belül tájékoztatja.</w:t>
      </w:r>
    </w:p>
    <w:p w14:paraId="47690ABE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23CDEC8C" w14:textId="77777777" w:rsidR="00AF25E3" w:rsidRDefault="00000000">
      <w:pPr>
        <w:pStyle w:val="Szvegtrzs"/>
        <w:spacing w:after="0" w:line="240" w:lineRule="auto"/>
        <w:jc w:val="both"/>
      </w:pPr>
      <w:r>
        <w:t>(1) A költségvetési szerv által jutalmazásra tervezett előirányzat (prémium címén teljesítményösztönzésre, személyi ösztönzésre) az eredeti rendszeres személyi juttatások előirányzatának 12 %-a.</w:t>
      </w:r>
    </w:p>
    <w:p w14:paraId="2DF88250" w14:textId="77777777" w:rsidR="00AF25E3" w:rsidRDefault="00000000">
      <w:pPr>
        <w:pStyle w:val="Szvegtrzs"/>
        <w:spacing w:before="240" w:after="0" w:line="240" w:lineRule="auto"/>
        <w:jc w:val="both"/>
      </w:pPr>
      <w:r>
        <w:t>(2) A képviselő-testület a 3/2013. (III.29.) önkormányzati rendelet 2. §-</w:t>
      </w:r>
      <w:proofErr w:type="spellStart"/>
      <w:r>
        <w:t>ában</w:t>
      </w:r>
      <w:proofErr w:type="spellEnd"/>
      <w:r>
        <w:t xml:space="preserve"> meghatározott illetménykiegészítést a közszolgálati tisztviselőkről szóló 2011. évi CXCIX. törvény 234. § (3)-(4) bekezdése alapján 2024. évben biztosítja.</w:t>
      </w:r>
    </w:p>
    <w:p w14:paraId="31AC0D88" w14:textId="77777777" w:rsidR="00AF25E3" w:rsidRDefault="00000000">
      <w:pPr>
        <w:pStyle w:val="Szvegtrzs"/>
        <w:spacing w:before="240" w:after="0" w:line="240" w:lineRule="auto"/>
        <w:jc w:val="both"/>
      </w:pPr>
      <w:r>
        <w:t>(3) A költségvetési szerv vezetője önálló létszám- és bérgazdálkodási jogkörében eljárva a költségvetési szerv részére engedélyezett létszám-keretet a tényleges foglalkoztatás során köteles betartani.</w:t>
      </w:r>
    </w:p>
    <w:p w14:paraId="308FE569" w14:textId="77777777" w:rsidR="00AF25E3" w:rsidRDefault="00000000">
      <w:pPr>
        <w:pStyle w:val="Szvegtrzs"/>
        <w:spacing w:before="240" w:after="0" w:line="240" w:lineRule="auto"/>
        <w:jc w:val="both"/>
      </w:pPr>
      <w:r>
        <w:t>(4) Az egyes foglalkoztatási formákra (teljes munkaidős, részmunkaidős, valamint a megbízási, tiszteletdíjas foglalkoztatás) álláshelyenként, illetve összességében az elemi költségvetésben tervezett, illetve év közben a képviselő-testület által módosított személyi juttatás előirányzatot nem lépheti túl.</w:t>
      </w:r>
    </w:p>
    <w:p w14:paraId="1B60C02B" w14:textId="77777777" w:rsidR="00AF25E3" w:rsidRDefault="00000000">
      <w:pPr>
        <w:pStyle w:val="Szvegtrzs"/>
        <w:spacing w:before="240" w:after="0" w:line="240" w:lineRule="auto"/>
        <w:jc w:val="both"/>
      </w:pPr>
      <w:r>
        <w:t>(5) A költségvetési szerv csak abban az esetben fordulhat a fenntartóhoz személyi juttatási pótelőirányzat kérelemmel, ha előirányzata, illetve maradványa nem biztosítja törvényben előírt kötelezettségei teljesítését.</w:t>
      </w:r>
    </w:p>
    <w:p w14:paraId="69B8EEFC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76B530AE" w14:textId="77777777" w:rsidR="00AF25E3" w:rsidRDefault="00000000">
      <w:pPr>
        <w:pStyle w:val="Szvegtrzs"/>
        <w:spacing w:after="0" w:line="240" w:lineRule="auto"/>
        <w:jc w:val="both"/>
      </w:pPr>
      <w:r>
        <w:t>(1) Ha a helyi önkormányzat által irányított költségvetési szerv harminc napon túli elismert tartozásállományának mértéke eléri az éves eredeti kiadási előirányzatának 10%-át vagy a húszmillió forintot, és e tartozását egy hónapon belül nem tudja harminc nap alá szorítani, a képviselő-testület a költségvetési szervhez – az Áht. 71. § (2) és (3) bekezdésben foglalt hatáskörrel rendelkező önkormányzati biztost jelöl ki.</w:t>
      </w:r>
    </w:p>
    <w:p w14:paraId="20197C13" w14:textId="77777777" w:rsidR="00AF25E3" w:rsidRDefault="00000000">
      <w:pPr>
        <w:pStyle w:val="Szvegtrzs"/>
        <w:spacing w:before="240" w:after="0" w:line="240" w:lineRule="auto"/>
        <w:jc w:val="both"/>
      </w:pPr>
      <w:r>
        <w:t>(2) Az önkormányzati biztos kirendelését az (1) bekezdésben meghatározott mértékű elismert tartozásállomány elérése esetén a képviselő-testületnél a polgármester kezdeményezi.</w:t>
      </w:r>
    </w:p>
    <w:p w14:paraId="0CB997EF" w14:textId="77777777" w:rsidR="00AF25E3" w:rsidRDefault="00000000">
      <w:pPr>
        <w:pStyle w:val="Szvegtrzs"/>
        <w:spacing w:before="240" w:after="0" w:line="240" w:lineRule="auto"/>
        <w:jc w:val="both"/>
      </w:pPr>
      <w:r>
        <w:lastRenderedPageBreak/>
        <w:t>(3) Ha a polgármester a kötelezettségének nem tesz eleget, a biztos kirendelését indítványozhatja</w:t>
      </w:r>
    </w:p>
    <w:p w14:paraId="470653B0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önkormányzat képviselő-testületének pénzügyi és gazdasági bizottsága,</w:t>
      </w:r>
    </w:p>
    <w:p w14:paraId="58C552B0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helyi önkormányzat jegyzője a polgármesteren keresztül,</w:t>
      </w:r>
    </w:p>
    <w:p w14:paraId="25021C48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helyi önkormányzat képviselő-testülete által megbízott könyvvizsgáló,</w:t>
      </w:r>
    </w:p>
    <w:p w14:paraId="5D03B0AC" w14:textId="77777777" w:rsidR="00AF25E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költségvetési szerv vezetője.</w:t>
      </w:r>
    </w:p>
    <w:p w14:paraId="719DB15D" w14:textId="77777777" w:rsidR="00AF25E3" w:rsidRDefault="00000000">
      <w:pPr>
        <w:pStyle w:val="Szvegtrzs"/>
        <w:spacing w:before="240" w:after="0" w:line="240" w:lineRule="auto"/>
        <w:jc w:val="both"/>
      </w:pPr>
      <w:r>
        <w:t>(4) Az önkormányzati biztost a jelölhető személyek, illetve szervezetek közül a képviselő-testület döntése alapján a polgármester bízza meg, és ennek tényét a helyben szokásos módon teszi közzé.</w:t>
      </w:r>
    </w:p>
    <w:p w14:paraId="49AA38CB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22518EE7" w14:textId="77777777" w:rsidR="00AF25E3" w:rsidRDefault="00000000">
      <w:pPr>
        <w:pStyle w:val="Szvegtrzs"/>
        <w:spacing w:after="0" w:line="240" w:lineRule="auto"/>
        <w:jc w:val="both"/>
      </w:pPr>
      <w:r>
        <w:t>A képviselő-testület a polgármesternek e rendelet elfogadásáig az átmeneti időszakban tett intézkedéseiről (bevételek beszedése, az előző évi kiadási előirányzatokon belül a kiadások arányos teljesítése) szóló beszámolóját elfogadja. Az átmeneti időszakban beszedett bevételek és teljesített kiadások e rendeletbe beépítésre kerültek.</w:t>
      </w:r>
    </w:p>
    <w:p w14:paraId="2DE3EE83" w14:textId="77777777" w:rsidR="00AF25E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1C41F314" w14:textId="4BB1F959" w:rsidR="00AF25E3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71C6D4F7" w14:textId="77777777" w:rsidR="00A47A50" w:rsidRDefault="00A47A50">
      <w:pPr>
        <w:pStyle w:val="Szvegtrzs"/>
        <w:spacing w:after="0" w:line="240" w:lineRule="auto"/>
        <w:jc w:val="both"/>
      </w:pPr>
    </w:p>
    <w:p w14:paraId="302F9E75" w14:textId="77777777" w:rsidR="00A47A50" w:rsidRDefault="00A47A50">
      <w:pPr>
        <w:pStyle w:val="Szvegtrzs"/>
        <w:spacing w:after="0" w:line="240" w:lineRule="auto"/>
        <w:jc w:val="both"/>
      </w:pPr>
    </w:p>
    <w:p w14:paraId="1F7C5973" w14:textId="77777777" w:rsidR="003C1FA1" w:rsidRDefault="003C1FA1" w:rsidP="003C1FA1">
      <w:pPr>
        <w:widowControl w:val="0"/>
        <w:tabs>
          <w:tab w:val="center" w:pos="6804"/>
        </w:tabs>
        <w:ind w:right="11"/>
        <w:rPr>
          <w:rFonts w:eastAsia="SimSun"/>
        </w:rPr>
      </w:pPr>
      <w:r>
        <w:rPr>
          <w:rFonts w:eastAsia="SimSun"/>
        </w:rPr>
        <w:t>Balatonföldvár, 2024. február 22.</w:t>
      </w:r>
    </w:p>
    <w:p w14:paraId="00804C46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54FAD572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35DB6336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3C79EA08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2C13FF76" w14:textId="77777777" w:rsidR="003C1FA1" w:rsidRDefault="003C1FA1" w:rsidP="003C1FA1">
      <w:pPr>
        <w:widowControl w:val="0"/>
        <w:spacing w:line="100" w:lineRule="atLeast"/>
        <w:ind w:left="708" w:right="11" w:hanging="3"/>
        <w:rPr>
          <w:rFonts w:eastAsia="SimSun"/>
          <w:b/>
        </w:rPr>
      </w:pPr>
      <w:r>
        <w:rPr>
          <w:rFonts w:eastAsia="SimSun"/>
          <w:b/>
        </w:rPr>
        <w:tab/>
      </w:r>
      <w:proofErr w:type="spellStart"/>
      <w:r>
        <w:rPr>
          <w:rFonts w:eastAsia="SimSun"/>
          <w:b/>
        </w:rPr>
        <w:t>Holovits</w:t>
      </w:r>
      <w:proofErr w:type="spellEnd"/>
      <w:r>
        <w:rPr>
          <w:rFonts w:eastAsia="SimSun"/>
          <w:b/>
        </w:rPr>
        <w:t xml:space="preserve"> György Huba</w:t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  <w:t xml:space="preserve">   Dr. Törőcsik Gabriella                           </w:t>
      </w:r>
    </w:p>
    <w:p w14:paraId="163C2172" w14:textId="77777777" w:rsidR="003C1FA1" w:rsidRDefault="003C1FA1" w:rsidP="003C1FA1">
      <w:pPr>
        <w:widowControl w:val="0"/>
        <w:spacing w:line="100" w:lineRule="atLeast"/>
        <w:ind w:left="708" w:right="11" w:hanging="3"/>
        <w:rPr>
          <w:rFonts w:eastAsia="SimSun"/>
          <w:b/>
        </w:rPr>
      </w:pPr>
      <w:r>
        <w:rPr>
          <w:rFonts w:eastAsia="SimSun"/>
          <w:b/>
        </w:rPr>
        <w:t xml:space="preserve">        polgármester</w:t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  <w:t xml:space="preserve">                 jegyző</w:t>
      </w:r>
    </w:p>
    <w:p w14:paraId="1BDBC225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58B3D3F7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05D7925C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3A168EEA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0E758964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>
        <w:rPr>
          <w:rFonts w:eastAsia="SimSun"/>
          <w:u w:val="single"/>
        </w:rPr>
        <w:t>Kihirdetve:</w:t>
      </w:r>
      <w:r>
        <w:rPr>
          <w:rFonts w:eastAsia="SimSun"/>
        </w:rPr>
        <w:t xml:space="preserve"> a Balatonföldvári Közös Önkormányzati Hivatal hirdetőtábláján 15 napra elhelyezett hirdetménnyel 2024. február 23. napján.</w:t>
      </w:r>
    </w:p>
    <w:p w14:paraId="4E2487C3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</w:rPr>
      </w:pPr>
    </w:p>
    <w:p w14:paraId="6A7913C9" w14:textId="77777777" w:rsidR="003C1FA1" w:rsidRDefault="003C1FA1" w:rsidP="003C1FA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</w:rPr>
      </w:pPr>
    </w:p>
    <w:p w14:paraId="41F8FEF4" w14:textId="77777777" w:rsidR="003C1FA1" w:rsidRDefault="003C1FA1" w:rsidP="003C1FA1">
      <w:pPr>
        <w:jc w:val="both"/>
        <w:rPr>
          <w:rFonts w:eastAsia="SimSun"/>
          <w:b/>
        </w:rPr>
      </w:pPr>
      <w:r>
        <w:rPr>
          <w:rFonts w:eastAsia="SimSun"/>
          <w:b/>
        </w:rPr>
        <w:tab/>
        <w:t xml:space="preserve">          </w:t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  <w:t xml:space="preserve">   Dr. Törőcsik Gabriella                           </w:t>
      </w:r>
    </w:p>
    <w:p w14:paraId="0859B6ED" w14:textId="77777777" w:rsidR="003C1FA1" w:rsidRDefault="003C1FA1" w:rsidP="003C1FA1">
      <w:pPr>
        <w:jc w:val="both"/>
      </w:pPr>
      <w:r>
        <w:rPr>
          <w:rFonts w:eastAsia="SimSun"/>
          <w:b/>
        </w:rPr>
        <w:t xml:space="preserve">                          </w:t>
      </w:r>
      <w:r>
        <w:rPr>
          <w:rFonts w:eastAsia="SimSun"/>
          <w:b/>
        </w:rPr>
        <w:tab/>
        <w:t xml:space="preserve">        </w:t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  <w:t xml:space="preserve">      jegyző</w:t>
      </w:r>
      <w:r>
        <w:rPr>
          <w:rFonts w:eastAsia="SimSun"/>
          <w:b/>
        </w:rPr>
        <w:tab/>
      </w:r>
    </w:p>
    <w:p w14:paraId="5570F862" w14:textId="77777777" w:rsidR="00A47A50" w:rsidRDefault="00A47A50" w:rsidP="003C1FA1">
      <w:pPr>
        <w:jc w:val="both"/>
      </w:pPr>
    </w:p>
    <w:sectPr w:rsidR="00A47A5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7521" w14:textId="77777777" w:rsidR="00BA6318" w:rsidRDefault="00BA6318">
      <w:r>
        <w:separator/>
      </w:r>
    </w:p>
  </w:endnote>
  <w:endnote w:type="continuationSeparator" w:id="0">
    <w:p w14:paraId="2667D75D" w14:textId="77777777" w:rsidR="00BA6318" w:rsidRDefault="00BA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C37F" w14:textId="77777777" w:rsidR="00AF25E3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0951" w14:textId="77777777" w:rsidR="00BA6318" w:rsidRDefault="00BA6318">
      <w:r>
        <w:separator/>
      </w:r>
    </w:p>
  </w:footnote>
  <w:footnote w:type="continuationSeparator" w:id="0">
    <w:p w14:paraId="5F5AED10" w14:textId="77777777" w:rsidR="00BA6318" w:rsidRDefault="00BA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75DB7"/>
    <w:multiLevelType w:val="multilevel"/>
    <w:tmpl w:val="1F0C790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884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E3"/>
    <w:rsid w:val="002C434D"/>
    <w:rsid w:val="003C1FA1"/>
    <w:rsid w:val="00692D84"/>
    <w:rsid w:val="008D08E2"/>
    <w:rsid w:val="00A47A50"/>
    <w:rsid w:val="00A74D68"/>
    <w:rsid w:val="00AF25E3"/>
    <w:rsid w:val="00B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E573"/>
  <w15:docId w15:val="{DC602DC8-8C9A-47A4-8ED3-AEF7BE9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1779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Önkormányzata Balatonföldvár Város</dc:creator>
  <dc:description/>
  <cp:lastModifiedBy>mikone</cp:lastModifiedBy>
  <cp:revision>6</cp:revision>
  <cp:lastPrinted>2024-02-19T13:16:00Z</cp:lastPrinted>
  <dcterms:created xsi:type="dcterms:W3CDTF">2024-02-19T12:21:00Z</dcterms:created>
  <dcterms:modified xsi:type="dcterms:W3CDTF">2024-02-19T13:17:00Z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